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firstLine="709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Муниципальный этап 2022-2023 год</w:t>
      </w:r>
    </w:p>
    <w:p w:rsidR="00000000" w:rsidDel="00000000" w:rsidP="00000000" w:rsidRDefault="00000000" w:rsidRPr="00000000" w14:paraId="00000003">
      <w:pPr>
        <w:ind w:firstLine="709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Всероссийской олимпиады школьников по истории</w:t>
      </w:r>
    </w:p>
    <w:p w:rsidR="00000000" w:rsidDel="00000000" w:rsidP="00000000" w:rsidRDefault="00000000" w:rsidRPr="00000000" w14:paraId="00000004">
      <w:pPr>
        <w:ind w:firstLine="709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КЛЮЧИ. 10-11 классы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709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709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440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 xml:space="preserve">Итого: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</w:t>
        <w:tab/>
        <w:t xml:space="preserve">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баллов</w:t>
      </w:r>
    </w:p>
    <w:p w:rsidR="00000000" w:rsidDel="00000000" w:rsidP="00000000" w:rsidRDefault="00000000" w:rsidRPr="00000000" w14:paraId="00000008">
      <w:pPr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57.0" w:type="dxa"/>
        <w:jc w:val="left"/>
        <w:tblInd w:w="-2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2"/>
        <w:gridCol w:w="925"/>
        <w:gridCol w:w="925"/>
        <w:gridCol w:w="1065"/>
        <w:gridCol w:w="1065"/>
        <w:gridCol w:w="1065"/>
        <w:gridCol w:w="1065"/>
        <w:gridCol w:w="1065"/>
        <w:gridCol w:w="1065"/>
        <w:gridCol w:w="1065"/>
        <w:tblGridChange w:id="0">
          <w:tblGrid>
            <w:gridCol w:w="952"/>
            <w:gridCol w:w="925"/>
            <w:gridCol w:w="925"/>
            <w:gridCol w:w="1065"/>
            <w:gridCol w:w="1065"/>
            <w:gridCol w:w="1065"/>
            <w:gridCol w:w="1065"/>
            <w:gridCol w:w="1065"/>
            <w:gridCol w:w="1065"/>
            <w:gridCol w:w="1065"/>
          </w:tblGrid>
        </w:tblGridChange>
      </w:tblGrid>
      <w:tr>
        <w:trPr>
          <w:cantSplit w:val="0"/>
          <w:trHeight w:val="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</w:t>
            </w:r>
          </w:p>
        </w:tc>
      </w:tr>
      <w:tr>
        <w:trPr>
          <w:cantSplit w:val="0"/>
          <w:trHeight w:val="6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ind w:firstLine="709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Задание 1.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Выберите по 1 верному ответу в каждом задании, свой ответ запишите в таблицу.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По 1 баллу за каждый правильный ответ; максимальный балл – 4.</w:t>
      </w:r>
    </w:p>
    <w:p w:rsidR="00000000" w:rsidDel="00000000" w:rsidP="00000000" w:rsidRDefault="00000000" w:rsidRPr="00000000" w14:paraId="00000034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1.1. В восточнославянский племенной союз НЕ входили:</w:t>
        <w:br w:type="textWrapping"/>
      </w:r>
      <w:r w:rsidDel="00000000" w:rsidR="00000000" w:rsidRPr="00000000">
        <w:rPr>
          <w:sz w:val="28"/>
          <w:szCs w:val="28"/>
          <w:rtl w:val="0"/>
        </w:rPr>
        <w:t xml:space="preserve">1) Радимичи; 2) Вятичи; 3) Ильменские словене; 4) Поморяне.</w:t>
      </w:r>
    </w:p>
    <w:p w:rsidR="00000000" w:rsidDel="00000000" w:rsidP="00000000" w:rsidRDefault="00000000" w:rsidRPr="00000000" w14:paraId="00000036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1.2. Прочтите отрывок из сочинения историка и укажите сражение, о последствиях которого идёт речь.</w:t>
      </w:r>
    </w:p>
    <w:p w:rsidR="00000000" w:rsidDel="00000000" w:rsidP="00000000" w:rsidRDefault="00000000" w:rsidRPr="00000000" w14:paraId="00000038">
      <w:pPr>
        <w:spacing w:after="240" w:befor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«С технической точки зрения, сражение под Полоцком было поражением для П.X. Витгенштейна, но на самом деле оно помогло ему достичь поставленной им стратегической цели, которая состояла в том, чтобы ослабить противника и произвести на него такое впечатление, которое заставило бы его воздержаться от наступления по дорогам, ведущим к Пскову, Новгороду и Петербургу».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1) взятие Полоцка Иваном Грозным, 2) осада Полоцка в русско-литовской войне 1512-1522, 3) Полоцкое сражение 1812 года, 4) Полоцкая наступательная операция 1944 г.</w:t>
      </w:r>
    </w:p>
    <w:p w:rsidR="00000000" w:rsidDel="00000000" w:rsidP="00000000" w:rsidRDefault="00000000" w:rsidRPr="00000000" w14:paraId="0000003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1.3. Русские войска в течение XVIII-XIX вв. занимали Берлин в ходе открытых военных действий:</w:t>
      </w:r>
    </w:p>
    <w:p w:rsidR="00000000" w:rsidDel="00000000" w:rsidP="00000000" w:rsidRDefault="00000000" w:rsidRPr="00000000" w14:paraId="0000003B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1) Один раз; 2) Два раза; 3) Три раза; 4) Не брали вовсе.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1.4. Прочтите отрывок из международного договора и укажите, название какой страны пропущено в тексте:</w:t>
      </w:r>
    </w:p>
    <w:p w:rsidR="00000000" w:rsidDel="00000000" w:rsidP="00000000" w:rsidRDefault="00000000" w:rsidRPr="00000000" w14:paraId="0000003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«Статья 1. Оба правительства согласны, что разногласия между […] и Российской Советской Республикой по вопросам, возникшим за время состояния этих государств в войне, регулируются на следующих основаниях:</w:t>
      </w:r>
    </w:p>
    <w:p w:rsidR="00000000" w:rsidDel="00000000" w:rsidP="00000000" w:rsidRDefault="00000000" w:rsidRPr="00000000" w14:paraId="0000003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а) […] и РСФСР взаимно отказываются от возмещения их военных расходов, равно как и от возмещения военных убытков…</w:t>
      </w:r>
    </w:p>
    <w:p w:rsidR="00000000" w:rsidDel="00000000" w:rsidP="00000000" w:rsidRDefault="00000000" w:rsidRPr="00000000" w14:paraId="00000040">
      <w:pPr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Статья 3. Дипломатические и консульские отношения между […] и РСФСР немедленно возобновляются. Допущение консулов той и другой стороны будет урегулировано специальным соглашением…</w:t>
        <w:br w:type="textWrapping"/>
        <w:t xml:space="preserve">Учинено в 2-х подлинных экземплярах в Рапалло…»</w:t>
        <w:br w:type="textWrapping"/>
      </w:r>
      <w:r w:rsidDel="00000000" w:rsidR="00000000" w:rsidRPr="00000000">
        <w:rPr>
          <w:sz w:val="28"/>
          <w:szCs w:val="28"/>
          <w:rtl w:val="0"/>
        </w:rPr>
        <w:t xml:space="preserve">1) Великобритания; 2) Франция; 3) Польша; 4) Германия.</w:t>
      </w:r>
    </w:p>
    <w:p w:rsidR="00000000" w:rsidDel="00000000" w:rsidP="00000000" w:rsidRDefault="00000000" w:rsidRPr="00000000" w14:paraId="00000041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204.000000000001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1559"/>
        <w:gridCol w:w="1559"/>
        <w:gridCol w:w="1418"/>
        <w:tblGridChange w:id="0">
          <w:tblGrid>
            <w:gridCol w:w="1668"/>
            <w:gridCol w:w="1559"/>
            <w:gridCol w:w="1559"/>
            <w:gridCol w:w="14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1.1.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1.2.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1.3.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1.4.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4A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u w:val="single"/>
          <w:rtl w:val="0"/>
        </w:rPr>
        <w:t xml:space="preserve">Задание 2.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Выберите по три верных ответа в каждом блоке</w:t>
      </w:r>
      <w:r w:rsidDel="00000000" w:rsidR="00000000" w:rsidRPr="00000000">
        <w:rPr>
          <w:b w:val="1"/>
          <w:sz w:val="28"/>
          <w:szCs w:val="28"/>
          <w:rtl w:val="0"/>
        </w:rPr>
        <w:t xml:space="preserve">, свой ответ запишите в таблицу.</w:t>
      </w:r>
    </w:p>
    <w:p w:rsidR="00000000" w:rsidDel="00000000" w:rsidP="00000000" w:rsidRDefault="00000000" w:rsidRPr="00000000" w14:paraId="0000004C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По 2 балла за каждый правильный ответ, максимальный балл – 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40" w:lineRule="auto"/>
        <w:ind w:firstLine="70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2.1. Что из перечисленного относится к политике НЭПа?</w:t>
        <w:br w:type="textWrapping"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1) отмена трудовой повинности;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2) введение продразвёрстки для нужд армии; 3) централизация ресурсов и всеобщая трудовая повинность;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4) поощрение кооперации и свободы торговли;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5) ускоренная индустриализация;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6) аренда земли и применение наёмного труда.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709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2.2. Прочтите отрывок из исторического источника. Какие суждения о нём являются верными?</w:t>
        <w:br w:type="textWrapping"/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«…23. Московской  и  иногородной  человек  какой ни есть товар привезет от города,  или откуда ни есть в тот  город,  в  котором живет,  и ему платить пошлины с продажных товаров против прежнего государева указу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[=согласно прошлому государеву указу – прим.]</w:t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…42. На Москве и в городех всем иноземцом никаких товаров врознь не продавать. А будет учнут врознь продавать, и те товары имать на великого государя.</w:t>
        <w:br w:type="textWrapping"/>
        <w:t xml:space="preserve">…83. На Москве и в городех всех земель иноземцов никаких заморских товаров врознь не продавать, и по ярмонкам им ни в которые городы с товары своими и з деньгами не ездить и прикащиков не посылать». </w:t>
      </w:r>
    </w:p>
    <w:p w:rsidR="00000000" w:rsidDel="00000000" w:rsidP="00000000" w:rsidRDefault="00000000" w:rsidRPr="00000000" w14:paraId="00000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1) Источник иллюстрирует протекционистскую политику Русского государства;</w:t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2) Источник был создан до событий денежной реформы, проводившийся при том же русском правителе.</w:t>
        <w:br w:type="textWrapping"/>
        <w:t xml:space="preserve">3) Положения, указанные в источнике, способствовали укреплению внутриэкономических связей в Русском государстве;</w:t>
      </w:r>
    </w:p>
    <w:p w:rsidR="00000000" w:rsidDel="00000000" w:rsidP="00000000" w:rsidRDefault="00000000" w:rsidRPr="00000000" w14:paraId="0000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4) Во время создания источника формируется всероссийский рынок;</w:t>
      </w:r>
    </w:p>
    <w:p w:rsidR="00000000" w:rsidDel="00000000" w:rsidP="00000000" w:rsidRDefault="00000000" w:rsidRPr="00000000" w14:paraId="00000052">
      <w:pPr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2.3. Какие суждения о походах монголов на Русь являются верными? </w:t>
      </w:r>
    </w:p>
    <w:p w:rsidR="00000000" w:rsidDel="00000000" w:rsidP="00000000" w:rsidRDefault="00000000" w:rsidRPr="00000000" w14:paraId="00000054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1) Автором «Послания на Угру», адресованного Ивану III, является митрополит Геронтий;</w:t>
      </w:r>
    </w:p>
    <w:p w:rsidR="00000000" w:rsidDel="00000000" w:rsidP="00000000" w:rsidRDefault="00000000" w:rsidRPr="00000000" w14:paraId="00000055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2) Чернигов и Киев были разорены в 1240 и в 1239 годах соответственно;</w:t>
      </w:r>
    </w:p>
    <w:p w:rsidR="00000000" w:rsidDel="00000000" w:rsidP="00000000" w:rsidRDefault="00000000" w:rsidRPr="00000000" w14:paraId="00000056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3) В XVIII веке Переяславль-Рязанский получил современное название – Рязань – в честь разрушенного Батыем города;</w:t>
      </w:r>
    </w:p>
    <w:p w:rsidR="00000000" w:rsidDel="00000000" w:rsidP="00000000" w:rsidRDefault="00000000" w:rsidRPr="00000000" w14:paraId="00000057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4) Строки из стихотворения А.А. Блока связаны с деятельностью Мамая:</w:t>
      </w:r>
    </w:p>
    <w:p w:rsidR="00000000" w:rsidDel="00000000" w:rsidP="00000000" w:rsidRDefault="00000000" w:rsidRPr="00000000" w14:paraId="00000058">
      <w:pPr>
        <w:ind w:left="708.6614173228347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“И вечный бой! Покой нам только снится</w:t>
        <w:br w:type="textWrapping"/>
        <w:t xml:space="preserve">Сквозь кровь и пыль...</w:t>
        <w:br w:type="textWrapping"/>
        <w:t xml:space="preserve">Летит, летит степная кобылица</w:t>
        <w:br w:type="textWrapping"/>
        <w:t xml:space="preserve">И мнет ковыль…”;</w:t>
      </w:r>
    </w:p>
    <w:p w:rsidR="00000000" w:rsidDel="00000000" w:rsidP="00000000" w:rsidRDefault="00000000" w:rsidRPr="00000000" w14:paraId="00000059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5) Москва была разорена и в ходе Куремсиной, и в ходе Дюденевой рати;</w:t>
      </w:r>
    </w:p>
    <w:p w:rsidR="00000000" w:rsidDel="00000000" w:rsidP="00000000" w:rsidRDefault="00000000" w:rsidRPr="00000000" w14:paraId="0000005A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6) Монгольскими войсками в битве на Сити командовал Бурундай.</w:t>
      </w:r>
    </w:p>
    <w:p w:rsidR="00000000" w:rsidDel="00000000" w:rsidP="00000000" w:rsidRDefault="00000000" w:rsidRPr="00000000" w14:paraId="0000005B">
      <w:pPr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49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9"/>
        <w:gridCol w:w="1843"/>
        <w:gridCol w:w="1843"/>
        <w:tblGridChange w:id="0">
          <w:tblGrid>
            <w:gridCol w:w="1809"/>
            <w:gridCol w:w="1843"/>
            <w:gridCol w:w="18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2.1.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2.2.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2.3.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146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134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346</w:t>
            </w:r>
          </w:p>
        </w:tc>
      </w:tr>
    </w:tbl>
    <w:p w:rsidR="00000000" w:rsidDel="00000000" w:rsidP="00000000" w:rsidRDefault="00000000" w:rsidRPr="00000000" w14:paraId="00000062">
      <w:pPr>
        <w:ind w:firstLine="709"/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u w:val="single"/>
          <w:rtl w:val="0"/>
        </w:rPr>
        <w:t xml:space="preserve">Задание 3.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По какому принципу образованы ряды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До 2 баллов за каждый ряд, в зависимости от точности и полноты ответа</w:t>
      </w:r>
    </w:p>
    <w:p w:rsidR="00000000" w:rsidDel="00000000" w:rsidP="00000000" w:rsidRDefault="00000000" w:rsidRPr="00000000" w14:paraId="00000065">
      <w:pPr>
        <w:ind w:firstLine="709"/>
        <w:jc w:val="both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Максимальный балл - 6.</w:t>
      </w:r>
    </w:p>
    <w:p w:rsidR="00000000" w:rsidDel="00000000" w:rsidP="00000000" w:rsidRDefault="00000000" w:rsidRPr="00000000" w14:paraId="00000066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3.1.  </w:t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Николо-Дворищенский собор, Церковь Петра и Павла на Синичьей горе, Церковь Параскевы-Пятницы на Торгу, Церковь Рождества Богородицы на Перыни, Церковь Спаса на Нередице.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firstLine="709"/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Храмы Новгорода (Великого Новгорода), построенные в домонгольский период (в XII-XIII вв.)</w:t>
      </w:r>
    </w:p>
    <w:p w:rsidR="00000000" w:rsidDel="00000000" w:rsidP="00000000" w:rsidRDefault="00000000" w:rsidRPr="00000000" w14:paraId="00000068">
      <w:pPr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___________________________________________________________.</w:t>
      </w:r>
    </w:p>
    <w:p w:rsidR="00000000" w:rsidDel="00000000" w:rsidP="00000000" w:rsidRDefault="00000000" w:rsidRPr="00000000" w14:paraId="00000069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3.2. </w:t>
      </w:r>
      <w:r w:rsidDel="00000000" w:rsidR="00000000" w:rsidRPr="00000000">
        <w:rPr>
          <w:sz w:val="28"/>
          <w:szCs w:val="28"/>
          <w:rtl w:val="0"/>
        </w:rPr>
        <w:t xml:space="preserve">Д.В. Каракозов, К.И. Мровинский, А.К. Соловьёв, С.Н. Халтурин</w:t>
      </w:r>
    </w:p>
    <w:p w:rsidR="00000000" w:rsidDel="00000000" w:rsidP="00000000" w:rsidRDefault="00000000" w:rsidRPr="00000000" w14:paraId="0000006A">
      <w:pPr>
        <w:ind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Организаторы покушения на Александра II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B">
      <w:pPr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___________________________________________________________.</w:t>
      </w:r>
    </w:p>
    <w:p w:rsidR="00000000" w:rsidDel="00000000" w:rsidP="00000000" w:rsidRDefault="00000000" w:rsidRPr="00000000" w14:paraId="0000006C">
      <w:pPr>
        <w:jc w:val="both"/>
        <w:rPr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3.3. </w:t>
      </w:r>
      <w:r w:rsidDel="00000000" w:rsidR="00000000" w:rsidRPr="00000000">
        <w:rPr>
          <w:i w:val="1"/>
          <w:sz w:val="28"/>
          <w:szCs w:val="28"/>
          <w:rtl w:val="0"/>
        </w:rPr>
        <w:t xml:space="preserve">«белые», «красные», «интервенты», «зелёные».</w:t>
      </w:r>
    </w:p>
    <w:p w:rsidR="00000000" w:rsidDel="00000000" w:rsidP="00000000" w:rsidRDefault="00000000" w:rsidRPr="00000000" w14:paraId="0000006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ab/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Распространённые названия сторон Гражданской войны 1917-1921 гг.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center" w:pos="4677"/>
        </w:tabs>
        <w:ind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___________________________________________________________.</w:t>
      </w:r>
    </w:p>
    <w:p w:rsidR="00000000" w:rsidDel="00000000" w:rsidP="00000000" w:rsidRDefault="00000000" w:rsidRPr="00000000" w14:paraId="0000006F">
      <w:pPr>
        <w:ind w:firstLine="709"/>
        <w:jc w:val="both"/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Задание 4.</w:t>
      </w:r>
      <w:r w:rsidDel="00000000" w:rsidR="00000000" w:rsidRPr="00000000">
        <w:rPr>
          <w:b w:val="1"/>
          <w:sz w:val="28"/>
          <w:szCs w:val="28"/>
          <w:rtl w:val="0"/>
        </w:rPr>
        <w:t xml:space="preserve"> В приведенном ряду определите лишний элемент. Дайте краткое конкретное объяснение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71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1 балла за найденный элемент, 1 балла за правильное объяснение; максимальный балл- 4.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4.1. борона, трепало, орало, соха, плуг.</w:t>
      </w:r>
    </w:p>
    <w:p w:rsidR="00000000" w:rsidDel="00000000" w:rsidP="00000000" w:rsidRDefault="00000000" w:rsidRPr="00000000" w14:paraId="0000007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Лишним является трепало, т.к. это орудие для одного из этапов обработки (трепания) волокна (конопли, льна, пеньки); остальные предметы можно отнести к орудиям земледелия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75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4.2. </w:t>
      </w:r>
      <w:r w:rsidDel="00000000" w:rsidR="00000000" w:rsidRPr="00000000">
        <w:rPr>
          <w:sz w:val="28"/>
          <w:szCs w:val="28"/>
          <w:rtl w:val="0"/>
        </w:rPr>
        <w:t xml:space="preserve">Черносотенцы, октябристы, кадеты, западники, эсеры, трудовики.</w:t>
      </w:r>
    </w:p>
    <w:p w:rsidR="00000000" w:rsidDel="00000000" w:rsidP="00000000" w:rsidRDefault="00000000" w:rsidRPr="00000000" w14:paraId="00000077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(лишнее – западники, всё остальное – представители политических партий начала XX века)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78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79">
      <w:pPr>
        <w:ind w:firstLine="709"/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u w:val="single"/>
          <w:rtl w:val="0"/>
        </w:rPr>
        <w:t xml:space="preserve">Задание 5.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Расположите следующие события в хронологической последовательности, в таблицу ответов впишите соответствующие литеры.</w:t>
      </w:r>
    </w:p>
    <w:p w:rsidR="00000000" w:rsidDel="00000000" w:rsidP="00000000" w:rsidRDefault="00000000" w:rsidRPr="00000000" w14:paraId="0000007B">
      <w:pPr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3 балла за полностью верный ответ, при наличии одной ошибки - 2 балла, при наличии двух ошибок - 1 балл из 3-х возможных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А) Окончание строительства первого буддистского храма в Санкт-Петербурге; Б) Окончание строительства Исаакиевского собора в Санкт-Петербурге; В) Закладка Санкт-петербургской Соборной мечети. Г) Окончание строительства Храма Христа Спасителя в Москве (по проекту К. Тона); Д) Окончание строительства Казанского собора в Санкт-Петербурге.</w:t>
      </w:r>
    </w:p>
    <w:p w:rsidR="00000000" w:rsidDel="00000000" w:rsidP="00000000" w:rsidRDefault="00000000" w:rsidRPr="00000000" w14:paraId="0000007C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47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4"/>
        <w:gridCol w:w="1418"/>
        <w:gridCol w:w="1559"/>
        <w:gridCol w:w="1559"/>
        <w:gridCol w:w="1559"/>
        <w:tblGridChange w:id="0">
          <w:tblGrid>
            <w:gridCol w:w="1384"/>
            <w:gridCol w:w="1418"/>
            <w:gridCol w:w="1559"/>
            <w:gridCol w:w="1559"/>
            <w:gridCol w:w="155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А</w:t>
            </w:r>
          </w:p>
        </w:tc>
      </w:tr>
    </w:tbl>
    <w:p w:rsidR="00000000" w:rsidDel="00000000" w:rsidP="00000000" w:rsidRDefault="00000000" w:rsidRPr="00000000" w14:paraId="00000082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firstLine="709"/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u w:val="single"/>
          <w:rtl w:val="0"/>
        </w:rPr>
        <w:t xml:space="preserve">Задание 6.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Укажите в таблице современные названия городов, с которыми соотносятся фрагменты песен и исторические факты. </w:t>
      </w:r>
    </w:p>
    <w:p w:rsidR="00000000" w:rsidDel="00000000" w:rsidP="00000000" w:rsidRDefault="00000000" w:rsidRPr="00000000" w14:paraId="00000085">
      <w:pPr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Полностью верное соотнесение – 2 балла, при наличии одной ошибки – 1 балл. </w:t>
        <w:br w:type="textWrapping"/>
        <w:t xml:space="preserve">Максимальный балл – 12.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4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90"/>
        <w:gridCol w:w="5053"/>
        <w:tblGridChange w:id="0">
          <w:tblGrid>
            <w:gridCol w:w="5290"/>
            <w:gridCol w:w="505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8"/>
                <w:szCs w:val="28"/>
                <w:u w:val="single"/>
                <w:rtl w:val="0"/>
              </w:rPr>
              <w:t xml:space="preserve">Фрагменты песен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8"/>
                <w:szCs w:val="28"/>
                <w:u w:val="single"/>
                <w:rtl w:val="0"/>
              </w:rPr>
              <w:t xml:space="preserve">Исторические факты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А) Ты лети, крылатый ветер,</w:t>
            </w:r>
          </w:p>
          <w:p w:rsidR="00000000" w:rsidDel="00000000" w:rsidP="00000000" w:rsidRDefault="00000000" w:rsidRPr="00000000" w14:paraId="0000008A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Над морями, над землей,</w:t>
            </w:r>
          </w:p>
          <w:p w:rsidR="00000000" w:rsidDel="00000000" w:rsidP="00000000" w:rsidRDefault="00000000" w:rsidRPr="00000000" w14:paraId="0000008B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Расскажи ты всем на свете</w:t>
            </w:r>
          </w:p>
          <w:p w:rsidR="00000000" w:rsidDel="00000000" w:rsidP="00000000" w:rsidRDefault="00000000" w:rsidRPr="00000000" w14:paraId="0000008C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Про любимый город мой.</w:t>
            </w:r>
          </w:p>
          <w:p w:rsidR="00000000" w:rsidDel="00000000" w:rsidP="00000000" w:rsidRDefault="00000000" w:rsidRPr="00000000" w14:paraId="0000008D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Всем на свете ты поведай,</w:t>
            </w:r>
          </w:p>
          <w:p w:rsidR="00000000" w:rsidDel="00000000" w:rsidP="00000000" w:rsidRDefault="00000000" w:rsidRPr="00000000" w14:paraId="0000008F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Как на крымских берегах</w:t>
            </w:r>
          </w:p>
          <w:p w:rsidR="00000000" w:rsidDel="00000000" w:rsidP="00000000" w:rsidRDefault="00000000" w:rsidRPr="00000000" w14:paraId="00000090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Воевали наши деды</w:t>
            </w:r>
          </w:p>
          <w:p w:rsidR="00000000" w:rsidDel="00000000" w:rsidP="00000000" w:rsidRDefault="00000000" w:rsidRPr="00000000" w14:paraId="00000091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 прославили в боях.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1) По инициативе генерал-губернатора Новороссийского края А. Э. де Ришелье в этом городе указом Александра I в 1817 году был основан второй (после Царскосельского) лицей в Российской империи.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3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Б) Пахнет Волгою,</w:t>
            </w:r>
          </w:p>
          <w:p w:rsidR="00000000" w:rsidDel="00000000" w:rsidP="00000000" w:rsidRDefault="00000000" w:rsidRPr="00000000" w14:paraId="00000094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Пахнет липами,</w:t>
            </w:r>
          </w:p>
          <w:p w:rsidR="00000000" w:rsidDel="00000000" w:rsidP="00000000" w:rsidRDefault="00000000" w:rsidRPr="00000000" w14:paraId="00000095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Пароход вдали прокричал...</w:t>
            </w:r>
          </w:p>
          <w:p w:rsidR="00000000" w:rsidDel="00000000" w:rsidP="00000000" w:rsidRDefault="00000000" w:rsidRPr="00000000" w14:paraId="00000096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Нам с тобой, дружок, счастье выпало</w:t>
            </w:r>
          </w:p>
          <w:p w:rsidR="00000000" w:rsidDel="00000000" w:rsidP="00000000" w:rsidRDefault="00000000" w:rsidRPr="00000000" w14:paraId="00000097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Жить на родине Ильича.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2) Брендами этого города на Русском Севере, отметившего в этом году 875-летие с момента первого упоминания в летописи, являются масло и кружево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В) Бродит кот на Патриарших прудах,</w:t>
            </w:r>
          </w:p>
          <w:p w:rsidR="00000000" w:rsidDel="00000000" w:rsidP="00000000" w:rsidRDefault="00000000" w:rsidRPr="00000000" w14:paraId="0000009A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 на Хитровке Гиляровского жду,</w:t>
            </w:r>
          </w:p>
          <w:p w:rsidR="00000000" w:rsidDel="00000000" w:rsidP="00000000" w:rsidRDefault="00000000" w:rsidRPr="00000000" w14:paraId="0000009B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 в Столешниковом - ну просто беда -</w:t>
            </w:r>
          </w:p>
          <w:p w:rsidR="00000000" w:rsidDel="00000000" w:rsidP="00000000" w:rsidRDefault="00000000" w:rsidRPr="00000000" w14:paraId="0000009C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Целый сонм воспоминаний и дум.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3) В советское время (с 1936 по 1991 год) этот город был столицей крупнейшей по территории союзной республики в Средней Азии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Г) Письма, письма лично на почту ношу.</w:t>
            </w:r>
          </w:p>
          <w:p w:rsidR="00000000" w:rsidDel="00000000" w:rsidP="00000000" w:rsidRDefault="00000000" w:rsidRPr="00000000" w14:paraId="0000009F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Словно, я роман с продолженьем пишу.</w:t>
            </w:r>
          </w:p>
          <w:p w:rsidR="00000000" w:rsidDel="00000000" w:rsidP="00000000" w:rsidRDefault="00000000" w:rsidRPr="00000000" w14:paraId="000000A0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Знаю, точно знаю, где мой адресат,</w:t>
            </w:r>
          </w:p>
          <w:p w:rsidR="00000000" w:rsidDel="00000000" w:rsidP="00000000" w:rsidRDefault="00000000" w:rsidRPr="00000000" w14:paraId="000000A1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доме, где резной палисад.</w:t>
            </w:r>
          </w:p>
          <w:p w:rsidR="00000000" w:rsidDel="00000000" w:rsidP="00000000" w:rsidRDefault="00000000" w:rsidRPr="00000000" w14:paraId="000000A2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Где же моя черноглазая где,</w:t>
            </w:r>
          </w:p>
          <w:p w:rsidR="00000000" w:rsidDel="00000000" w:rsidP="00000000" w:rsidRDefault="00000000" w:rsidRPr="00000000" w14:paraId="000000A4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[…]-где-где-где,</w:t>
            </w:r>
          </w:p>
          <w:p w:rsidR="00000000" w:rsidDel="00000000" w:rsidP="00000000" w:rsidRDefault="00000000" w:rsidRPr="00000000" w14:paraId="000000A5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[…] где,</w:t>
            </w:r>
          </w:p>
          <w:p w:rsidR="00000000" w:rsidDel="00000000" w:rsidP="00000000" w:rsidRDefault="00000000" w:rsidRPr="00000000" w14:paraId="000000A6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доме, где резной палисад.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4) На базе эвакуированных в годы </w:t>
              <w:br w:type="textWrapping"/>
              <w:t xml:space="preserve">Великой Отечественной войны </w:t>
              <w:br w:type="textWrapping"/>
              <w:t xml:space="preserve">мощностей ЗИС в этом городе было основано автомобильное производство.</w:t>
            </w:r>
          </w:p>
          <w:p w:rsidR="00000000" w:rsidDel="00000000" w:rsidP="00000000" w:rsidRDefault="00000000" w:rsidRPr="00000000" w14:paraId="000000A8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9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После войны местный автозавод прославился моделями, получившими в народе названия «бобик» и «буханка».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Д) Вижу во сне Кок-Тобе,</w:t>
            </w:r>
          </w:p>
          <w:p w:rsidR="00000000" w:rsidDel="00000000" w:rsidP="00000000" w:rsidRDefault="00000000" w:rsidRPr="00000000" w14:paraId="000000AB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Плещет фонтанов вода,</w:t>
            </w:r>
          </w:p>
          <w:p w:rsidR="00000000" w:rsidDel="00000000" w:rsidP="00000000" w:rsidRDefault="00000000" w:rsidRPr="00000000" w14:paraId="000000AC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Сердцем стремлюсь я к тебе,</w:t>
            </w:r>
          </w:p>
          <w:p w:rsidR="00000000" w:rsidDel="00000000" w:rsidP="00000000" w:rsidRDefault="00000000" w:rsidRPr="00000000" w14:paraId="000000AD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Город мой […]!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5) Для обозначения количества православных храмов и часовен, расположенных в этом городе, используют выражение «сорок сороков».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Е) Широкие лиманы, цветущие каштаны</w:t>
            </w:r>
          </w:p>
          <w:p w:rsidR="00000000" w:rsidDel="00000000" w:rsidP="00000000" w:rsidRDefault="00000000" w:rsidRPr="00000000" w14:paraId="000000B0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Услышали вновь шелест развернутых знамен,</w:t>
            </w:r>
          </w:p>
          <w:p w:rsidR="00000000" w:rsidDel="00000000" w:rsidP="00000000" w:rsidRDefault="00000000" w:rsidRPr="00000000" w14:paraId="000000B1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Когда вошел обратно походкою чеканной</w:t>
            </w:r>
          </w:p>
          <w:p w:rsidR="00000000" w:rsidDel="00000000" w:rsidP="00000000" w:rsidRDefault="00000000" w:rsidRPr="00000000" w14:paraId="000000B2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красавицу […] гвардейский батальон.</w:t>
            </w:r>
          </w:p>
          <w:p w:rsidR="00000000" w:rsidDel="00000000" w:rsidP="00000000" w:rsidRDefault="00000000" w:rsidRPr="00000000" w14:paraId="000000B3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И, уронив на землю розы,</w:t>
            </w:r>
          </w:p>
          <w:p w:rsidR="00000000" w:rsidDel="00000000" w:rsidP="00000000" w:rsidRDefault="00000000" w:rsidRPr="00000000" w14:paraId="000000B4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знак возвращенья своего</w:t>
            </w:r>
          </w:p>
          <w:p w:rsidR="00000000" w:rsidDel="00000000" w:rsidP="00000000" w:rsidRDefault="00000000" w:rsidRPr="00000000" w14:paraId="000000B5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Наш Мишка не сдержал вдруг слезы,</w:t>
            </w:r>
          </w:p>
          <w:p w:rsidR="00000000" w:rsidDel="00000000" w:rsidP="00000000" w:rsidRDefault="00000000" w:rsidRPr="00000000" w14:paraId="000000B6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Но тут никто не молвил ничего.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6) На современной территории города располагался греческий полис – </w:t>
              <w:br w:type="textWrapping"/>
              <w:t xml:space="preserve">крупный центр морской торговли.</w:t>
            </w:r>
          </w:p>
          <w:p w:rsidR="00000000" w:rsidDel="00000000" w:rsidP="00000000" w:rsidRDefault="00000000" w:rsidRPr="00000000" w14:paraId="000000B8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XIX веке близ древних развалин был возведён Свято-Владимирский собор.</w:t>
            </w:r>
          </w:p>
          <w:p w:rsidR="00000000" w:rsidDel="00000000" w:rsidP="00000000" w:rsidRDefault="00000000" w:rsidRPr="00000000" w14:paraId="000000B9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1417"/>
        <w:gridCol w:w="1418"/>
        <w:gridCol w:w="1238"/>
        <w:gridCol w:w="1218"/>
        <w:gridCol w:w="1970"/>
        <w:gridCol w:w="1073"/>
        <w:tblGridChange w:id="0">
          <w:tblGrid>
            <w:gridCol w:w="2122"/>
            <w:gridCol w:w="1417"/>
            <w:gridCol w:w="1418"/>
            <w:gridCol w:w="1238"/>
            <w:gridCol w:w="1218"/>
            <w:gridCol w:w="1970"/>
            <w:gridCol w:w="107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8"/>
                <w:szCs w:val="28"/>
                <w:u w:val="single"/>
                <w:rtl w:val="0"/>
              </w:rPr>
              <w:t xml:space="preserve">Название </w:t>
              <w:br w:type="textWrapping"/>
              <w:t xml:space="preserve">города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Севастополь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Ульяновск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Москва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Вологда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Алматы </w:t>
              <w:br w:type="textWrapping"/>
              <w:t xml:space="preserve">(допускается Алма-Ата)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Одесса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8"/>
                <w:szCs w:val="28"/>
                <w:u w:val="single"/>
                <w:rtl w:val="0"/>
              </w:rPr>
              <w:t xml:space="preserve">Фрагмент песни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Е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b w:val="1"/>
                <w:i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8"/>
                <w:szCs w:val="28"/>
                <w:u w:val="single"/>
                <w:rtl w:val="0"/>
              </w:rPr>
              <w:t xml:space="preserve">Исторический факт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D1">
      <w:pPr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both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both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u w:val="single"/>
          <w:rtl w:val="0"/>
        </w:rPr>
        <w:t xml:space="preserve">Задание 7.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Вставьте пропущенные слова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D4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Максимальный балл – 14.</w:t>
      </w:r>
    </w:p>
    <w:p w:rsidR="00000000" w:rsidDel="00000000" w:rsidP="00000000" w:rsidRDefault="00000000" w:rsidRPr="00000000" w14:paraId="000000D5">
      <w:pPr>
        <w:shd w:fill="ffffff" w:val="clear"/>
        <w:spacing w:after="240" w:lineRule="auto"/>
        <w:ind w:right="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14 декабря 1766 г. появился манифест о сочинении проекта нового Уложения. Страна уже точно не могла нормально жить и развиваться по средневековому кодексу законов – _______ (1) 1649 г.</w:t>
        <w:br w:type="textWrapping"/>
        <w:t xml:space="preserve">В этот орган был избран 571 депутат от разных _______ (2) – дворян, горожан, однодворцев, казачества, государственных крестьян, нерусских народов Поволжья, Приуралья и Сибири. По одному депутату выделили центральные учреждения – __________ (3), Синод, канцелярии. Лишь крепостные крестьяне, составлявшие _________ (4) жителей страны, были лишены права выбирать своих депутатов. Довод, с точки зрения императрицы, неоспорим – их интересы представляют ___________ (5). Не было депутатов и от духовенства.</w:t>
        <w:br w:type="textWrapping"/>
        <w:t xml:space="preserve">… Из-за того, что почти никто из «инородцев» не владел русским языком, их участие в работе ___________ (6) ограничилось лишь внешне эффективным (по одеждам) присутствием. Потеря для них едва ли сколько-нибудь значимая, ценнее было другое – всем депутатам предоставлялось множество льгот и привилегий; они навсегда освобождались от _______ (7), пыток, телесного наказания, конфискации имущества. Им  полагалось и _______ (8) (заметим, далеко не равное), сверх получаемого по службе.</w:t>
        <w:br w:type="textWrapping"/>
        <w:t xml:space="preserve">Правила выборов депутатов предполагали составление наказов от избирателей. Всего в этот орган подано 1,5 тыс. наказов от всех сословий, отражавшие их запросы и чаяния. Однако они, по существо, никак не сказались на работе _________(6), ибо их содержание не планировалось ни анализировать, ни обобщать: это дело будущего.</w:t>
        <w:br w:type="textWrapping"/>
        <w:t xml:space="preserve">Торжественное открытие _________(6) состоялось 30 июля 1767 г. богослужением в Успенском соборе в _________ (9). В дальнейшем её работа проходила в Грановитой палате &lt;…&gt; И тут выяснилось, что депутатские наказы своей приземлённостью, не выходившей за пределы интересов города, уезда, резко контрастировали с ________ (10) императрицыным, наполненным чудными для депутатов суждениями об устроении нового общества, о государстве в целом, о законопослушных его гражданах, о том, что есть «вольность», «равенство всех граждан» и пр., и пр. &lt;…&gt; Поскольку ничего продуктивного в их (депутатов – прим.) головы не пришло, потому решили преподнести ей, по примеру с Петром I, титул «Великой, Премудрой Матери Отечества». Екатерина «скромно» приняла лишь титул ________ (11). Так неожиданно решился самый неприятный для Екатерины муссировавшийся в части общества вопрос о __________ (12) её восшествия на престол. Отныне её положение на троне, после такого подарка представительного собрания, стало куда более прочным.</w:t>
        <w:br w:type="textWrapping"/>
        <w:t xml:space="preserve">…Депутаты от родовитого дворянства во главе со своим лидером М.М. Щербатовым выступали за ________ (13) тех положений Табели о рангах, по которым дворянское звание могли получить представители других сословий. Раздались и голоса о необходимости восстановления майората.</w:t>
        <w:br w:type="textWrapping"/>
        <w:t xml:space="preserve">Принимая все утверждения исследователей о том, что __________ (6) «не была ни парламентарным, ни каким-либо иным законодательным собранием», это был первый опыт создания _______ (14) в истории России нового времени. Пусть и неудачный в решении своей главной задачи – создания отвечающего требованиям времени Уложения.</w:t>
      </w:r>
    </w:p>
    <w:tbl>
      <w:tblPr>
        <w:tblStyle w:val="Table7"/>
        <w:tblW w:w="1044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190"/>
        <w:gridCol w:w="5250"/>
        <w:tblGridChange w:id="0">
          <w:tblGrid>
            <w:gridCol w:w="5190"/>
            <w:gridCol w:w="5250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1. Соборному Уложению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8. жалованье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2. сословий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9. Кремле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3. Сенат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10. «Наказом»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4. большинство\больше половины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11. «Матери Отечества»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5. помещики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12. незаконности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6. Комиссии / Уложенной Комиссии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13. отмену / упразднение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7. смертной казни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14. представительного учреждения</w:t>
            </w:r>
          </w:p>
        </w:tc>
      </w:tr>
    </w:tbl>
    <w:p w:rsidR="00000000" w:rsidDel="00000000" w:rsidP="00000000" w:rsidRDefault="00000000" w:rsidRPr="00000000" w14:paraId="000000E4">
      <w:pPr>
        <w:ind w:left="0" w:firstLine="0"/>
        <w:jc w:val="both"/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ind w:firstLine="709"/>
        <w:rPr>
          <w:b w:val="1"/>
          <w:i w:val="0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Задание 8.</w:t>
      </w:r>
      <w:r w:rsidDel="00000000" w:rsidR="00000000" w:rsidRPr="00000000">
        <w:rPr>
          <w:b w:val="1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b w:val="1"/>
          <w:i w:val="0"/>
          <w:sz w:val="28"/>
          <w:szCs w:val="28"/>
          <w:rtl w:val="0"/>
        </w:rPr>
        <w:t xml:space="preserve">Перед вами – известные конные скульптуры. Заполните таблицу, указав: </w:t>
      </w:r>
    </w:p>
    <w:p w:rsidR="00000000" w:rsidDel="00000000" w:rsidP="00000000" w:rsidRDefault="00000000" w:rsidRPr="00000000" w14:paraId="000000E6">
      <w:pPr>
        <w:rPr>
          <w:b w:val="1"/>
          <w:i w:val="0"/>
          <w:sz w:val="28"/>
          <w:szCs w:val="28"/>
        </w:rPr>
      </w:pPr>
      <w:r w:rsidDel="00000000" w:rsidR="00000000" w:rsidRPr="00000000">
        <w:rPr>
          <w:b w:val="1"/>
          <w:i w:val="0"/>
          <w:sz w:val="28"/>
          <w:szCs w:val="28"/>
          <w:rtl w:val="0"/>
        </w:rPr>
        <w:t xml:space="preserve">8.1. Каким государственным и политическим деятелям установлены изображённые на фотографиях памятники?</w:t>
      </w:r>
    </w:p>
    <w:p w:rsidR="00000000" w:rsidDel="00000000" w:rsidP="00000000" w:rsidRDefault="00000000" w:rsidRPr="00000000" w14:paraId="000000E7">
      <w:pPr>
        <w:rPr>
          <w:b w:val="1"/>
          <w:i w:val="0"/>
          <w:sz w:val="28"/>
          <w:szCs w:val="28"/>
        </w:rPr>
      </w:pPr>
      <w:r w:rsidDel="00000000" w:rsidR="00000000" w:rsidRPr="00000000">
        <w:rPr>
          <w:b w:val="1"/>
          <w:i w:val="0"/>
          <w:sz w:val="28"/>
          <w:szCs w:val="28"/>
          <w:rtl w:val="0"/>
        </w:rPr>
        <w:t xml:space="preserve">8.2. В каких городах они расположены?</w:t>
      </w:r>
    </w:p>
    <w:p w:rsidR="00000000" w:rsidDel="00000000" w:rsidP="00000000" w:rsidRDefault="00000000" w:rsidRPr="00000000" w14:paraId="000000E8">
      <w:pPr>
        <w:rPr>
          <w:b w:val="1"/>
          <w:i w:val="0"/>
          <w:sz w:val="28"/>
          <w:szCs w:val="28"/>
        </w:rPr>
      </w:pPr>
      <w:r w:rsidDel="00000000" w:rsidR="00000000" w:rsidRPr="00000000">
        <w:rPr>
          <w:b w:val="1"/>
          <w:i w:val="0"/>
          <w:sz w:val="28"/>
          <w:szCs w:val="28"/>
          <w:rtl w:val="0"/>
        </w:rPr>
        <w:t xml:space="preserve">8.3. В каком веке они открыты?</w:t>
      </w:r>
    </w:p>
    <w:p w:rsidR="00000000" w:rsidDel="00000000" w:rsidP="00000000" w:rsidRDefault="00000000" w:rsidRPr="00000000" w14:paraId="000000E9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Верно заполненная строчка – 2 балла, при наличии одной ошибки – 1 балл. </w:t>
        <w:br w:type="textWrapping"/>
        <w:t xml:space="preserve">Максимальный балл – 18.</w:t>
      </w:r>
    </w:p>
    <w:p w:rsidR="00000000" w:rsidDel="00000000" w:rsidP="00000000" w:rsidRDefault="00000000" w:rsidRPr="00000000" w14:paraId="000000EA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76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4110"/>
        <w:gridCol w:w="3119"/>
        <w:gridCol w:w="1417"/>
        <w:tblGridChange w:id="0">
          <w:tblGrid>
            <w:gridCol w:w="2122"/>
            <w:gridCol w:w="4110"/>
            <w:gridCol w:w="3119"/>
            <w:gridCol w:w="141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№ изображения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Деятель, которому поставлен памятник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Город, где скульптура расположена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Век </w:t>
              <w:br w:type="textWrapping"/>
              <w:t xml:space="preserve">установки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Пётр I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Санкт-Петербург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XVIII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Александр III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Санкт-Петербург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XIX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Георгий Жуков</w:t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Москва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Михаил Кутузов</w:t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Москва</w:t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Пётр I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Санкт-Петербург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XIX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Юрий Долгорукий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Москва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Николай I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Санкт-Петербург</w:t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XIX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Салават Юлаев</w:t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Уфа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Богдан Хмельницкий</w:t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Киев</w:t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XIX</w:t>
            </w:r>
          </w:p>
        </w:tc>
      </w:tr>
    </w:tbl>
    <w:p w:rsidR="00000000" w:rsidDel="00000000" w:rsidP="00000000" w:rsidRDefault="00000000" w:rsidRPr="00000000" w14:paraId="00000114">
      <w:pPr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Задание 9.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Выполните задания по карте.</w:t>
      </w:r>
    </w:p>
    <w:p w:rsidR="00000000" w:rsidDel="00000000" w:rsidP="00000000" w:rsidRDefault="00000000" w:rsidRPr="00000000" w14:paraId="00000116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Максимальный балл – 8.</w:t>
      </w:r>
    </w:p>
    <w:p w:rsidR="00000000" w:rsidDel="00000000" w:rsidP="00000000" w:rsidRDefault="00000000" w:rsidRPr="00000000" w14:paraId="00000117">
      <w:pPr>
        <w:spacing w:after="20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9.1.  Назовите великого московского князя, при котором происходили обозначенные на карте события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(1 балл)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_______________.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Василий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20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9.2.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карте обозначены, но не подписаны столицы двух государств – участников обозначенных на карте событий. Напишите названия этих столиц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(2 балла)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_______________.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 Москва, Вильно (Вильна, Вильнюс)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20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9.3. На карте обозначен город, неподалёку от которого состоялось крупное сражение первой четверти XVI века. Напишите его название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(2 балл)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_________________________.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Орша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20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9.4. Напишите название города, обозначенного буквой А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(1 балл)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______.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Смоленск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pos="3882"/>
        </w:tabs>
        <w:spacing w:after="20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9.5. Укажите, какие утверждения являются правильными </w:t>
      </w: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(2 балла)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_____________: 1345</w:t>
      </w:r>
    </w:p>
    <w:p w:rsidR="00000000" w:rsidDel="00000000" w:rsidP="00000000" w:rsidRDefault="00000000" w:rsidRPr="00000000" w14:paraId="0000011C">
      <w:pPr>
        <w:tabs>
          <w:tab w:val="left" w:pos="3882"/>
        </w:tabs>
        <w:spacing w:after="20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Указанный буквой А город по итогам войны войдёт в состав Великого княжества Московского;</w:t>
        <w:br w:type="textWrapping"/>
        <w:t xml:space="preserve">2) Всего в ходе событий, обозначенных на карте, указанный буквой А город осаждали дважды;</w:t>
        <w:br w:type="textWrapping"/>
        <w:t xml:space="preserve">3) Единственный обозначенный на карте город, принадлежащий Ливонскому Ордену, будет взят и разрушен войсками Ивана Грозного;</w:t>
        <w:br w:type="textWrapping"/>
        <w:t xml:space="preserve">4) К моменту окончания событий, обозначенных на карте, у великого князя московского всё ещё не было наследника;</w:t>
        <w:br w:type="textWrapping"/>
        <w:t xml:space="preserve">5) В ходе войны обе стороны активно применяли артиллерию и огнестрельное оружие.</w:t>
      </w:r>
    </w:p>
    <w:p w:rsidR="00000000" w:rsidDel="00000000" w:rsidP="00000000" w:rsidRDefault="00000000" w:rsidRPr="00000000" w14:paraId="0000011D">
      <w:pPr>
        <w:jc w:val="both"/>
        <w:rPr>
          <w:b w:val="1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6197600" cy="3333750"/>
            <wp:effectExtent b="0" l="0" r="0" t="0"/>
            <wp:docPr descr="Изображение выглядит как карта&#10;&#10;Автоматически созданное описание" id="223" name="image14.png"/>
            <a:graphic>
              <a:graphicData uri="http://schemas.openxmlformats.org/drawingml/2006/picture">
                <pic:pic>
                  <pic:nvPicPr>
                    <pic:cNvPr descr="Изображение выглядит как карта&#10;&#10;Автоматически созданное описание" id="0" name="image14.png"/>
                    <pic:cNvPicPr preferRelativeResize="0"/>
                  </pic:nvPicPr>
                  <pic:blipFill>
                    <a:blip r:embed="rId15"/>
                    <a:srcRect b="27825" l="0" r="674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97600" cy="3333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pict>
          <v:shape id="Рукописный ввод 25" style="position:absolute;margin-left:164.1pt;margin-top:185.4pt;width:2.9pt;height:2.9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">
            <v:imagedata r:id="rId2" o:title=""/>
          </v:shape>
        </w:pict>
      </w:r>
      <w:r w:rsidDel="00000000" w:rsidR="00000000" w:rsidRPr="00000000">
        <w:pict>
          <v:shape id="Рукописный ввод 15" style="position:absolute;margin-left:433.55pt;margin-top:84.4pt;width:7.35pt;height:6.2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">
            <v:imagedata r:id="rId3" o:title=""/>
          </v:shape>
        </w:pict>
      </w:r>
      <w:r w:rsidDel="00000000" w:rsidR="00000000" w:rsidRPr="00000000">
        <w:pict>
          <v:shape id="Рукописный ввод 13" style="position:absolute;margin-left:418.9pt;margin-top:79.69992125984251pt;width:21.35pt;height:1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">
            <v:imagedata r:id="rId4" o:title=""/>
          </v:shape>
        </w:pict>
      </w:r>
      <w:r w:rsidDel="00000000" w:rsidR="00000000" w:rsidRPr="00000000">
        <w:pict>
          <v:shape id="Рукописный ввод 12" style="position:absolute;margin-left:410.65pt;margin-top:88.45pt;width:18.35pt;height:10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">
            <v:imagedata r:id="rId5" o:title=""/>
          </v:shape>
        </w:pict>
      </w:r>
      <w:r w:rsidDel="00000000" w:rsidR="00000000" w:rsidRPr="00000000">
        <w:pict>
          <v:shape id="Рукописный ввод 8" style="position:absolute;margin-left:69.6pt;margin-top:169.35pt;width:28.8pt;height:10.8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">
            <v:imagedata r:id="rId6" o:title=""/>
          </v:shape>
        </w:pict>
      </w:r>
      <w:r w:rsidDel="00000000" w:rsidR="00000000" w:rsidRPr="00000000">
        <w:pict>
          <v:shape id="Рукописный ввод 26" style="position:absolute;margin-left:272.5499212598425pt;margin-top:126.9pt;width:2.9pt;height:2.9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">
            <v:imagedata r:id="rId1" o:title=""/>
          </v:shape>
        </w:pic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2794000</wp:posOffset>
                </wp:positionV>
                <wp:extent cx="2971800" cy="558800"/>
                <wp:effectExtent b="0" l="0" r="0" t="0"/>
                <wp:wrapNone/>
                <wp:docPr id="22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866450" y="3506950"/>
                          <a:ext cx="2959100" cy="54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l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2794000</wp:posOffset>
                </wp:positionV>
                <wp:extent cx="2971800" cy="558800"/>
                <wp:effectExtent b="0" l="0" r="0" t="0"/>
                <wp:wrapNone/>
                <wp:docPr id="22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00" cy="55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</wp:posOffset>
                </wp:positionH>
                <wp:positionV relativeFrom="paragraph">
                  <wp:posOffset>1727200</wp:posOffset>
                </wp:positionV>
                <wp:extent cx="647700" cy="215900"/>
                <wp:effectExtent b="0" l="0" r="0" t="0"/>
                <wp:wrapNone/>
                <wp:docPr id="2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28500" y="3678400"/>
                          <a:ext cx="635000" cy="20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l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</wp:posOffset>
                </wp:positionH>
                <wp:positionV relativeFrom="paragraph">
                  <wp:posOffset>1727200</wp:posOffset>
                </wp:positionV>
                <wp:extent cx="647700" cy="215900"/>
                <wp:effectExtent b="0" l="0" r="0" t="0"/>
                <wp:wrapNone/>
                <wp:docPr id="21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5321300</wp:posOffset>
                </wp:positionH>
                <wp:positionV relativeFrom="paragraph">
                  <wp:posOffset>876300</wp:posOffset>
                </wp:positionV>
                <wp:extent cx="654050" cy="165100"/>
                <wp:effectExtent b="0" l="0" r="0" t="0"/>
                <wp:wrapNone/>
                <wp:docPr id="2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025325" y="3703800"/>
                          <a:ext cx="6413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l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5321300</wp:posOffset>
                </wp:positionH>
                <wp:positionV relativeFrom="paragraph">
                  <wp:posOffset>876300</wp:posOffset>
                </wp:positionV>
                <wp:extent cx="654050" cy="165100"/>
                <wp:effectExtent b="0" l="0" r="0" t="0"/>
                <wp:wrapNone/>
                <wp:docPr id="21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050" cy="165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2921000</wp:posOffset>
                </wp:positionH>
                <wp:positionV relativeFrom="paragraph">
                  <wp:posOffset>1689100</wp:posOffset>
                </wp:positionV>
                <wp:extent cx="857250" cy="196850"/>
                <wp:effectExtent b="0" l="0" r="0" t="0"/>
                <wp:wrapNone/>
                <wp:docPr id="22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923725" y="3687925"/>
                          <a:ext cx="844550" cy="18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l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2921000</wp:posOffset>
                </wp:positionH>
                <wp:positionV relativeFrom="paragraph">
                  <wp:posOffset>1689100</wp:posOffset>
                </wp:positionV>
                <wp:extent cx="857250" cy="196850"/>
                <wp:effectExtent b="0" l="0" r="0" t="0"/>
                <wp:wrapNone/>
                <wp:docPr id="22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7250" cy="196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1696720</wp:posOffset>
                </wp:positionV>
                <wp:extent cx="320675" cy="1414145"/>
                <wp:effectExtent b="0" l="0" r="0" t="0"/>
                <wp:wrapNone/>
                <wp:docPr id="22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190425" y="3077690"/>
                          <a:ext cx="3111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a"/>
                                <w:sz w:val="24"/>
                                <w:vertAlign w:val="baseline"/>
                              </w:rPr>
                              <w:t xml:space="preserve">А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1696720</wp:posOffset>
                </wp:positionV>
                <wp:extent cx="320675" cy="1414145"/>
                <wp:effectExtent b="0" l="0" r="0" t="0"/>
                <wp:wrapNone/>
                <wp:docPr id="22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675" cy="1414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Рукописный ввод 22" style="position:absolute;margin-left:300.6pt;margin-top:14.4pt;width:2.9pt;height:2.9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">
            <v:imagedata r:id="rId7" o:title=""/>
          </v:shape>
        </w:pict>
      </w:r>
      <w:r w:rsidDel="00000000" w:rsidR="00000000" w:rsidRPr="00000000">
        <w:pict>
          <v:shape id="Рукописный ввод 16" style="position:absolute;margin-left:49.05pt;margin-top:21.4pt;width:2.9pt;height:2.9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">
            <v:imagedata r:id="rId8" o:title=""/>
          </v:shape>
        </w:pict>
      </w:r>
    </w:p>
    <w:p w:rsidR="00000000" w:rsidDel="00000000" w:rsidP="00000000" w:rsidRDefault="00000000" w:rsidRPr="00000000" w14:paraId="0000011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Задание 10.</w:t>
      </w:r>
      <w:r w:rsidDel="00000000" w:rsidR="00000000" w:rsidRPr="00000000">
        <w:rPr>
          <w:b w:val="1"/>
          <w:sz w:val="28"/>
          <w:szCs w:val="28"/>
          <w:rtl w:val="0"/>
        </w:rPr>
        <w:t xml:space="preserve">  Историческое сочинение-эссе.</w:t>
      </w:r>
    </w:p>
    <w:p w:rsidR="00000000" w:rsidDel="00000000" w:rsidP="00000000" w:rsidRDefault="00000000" w:rsidRPr="00000000" w14:paraId="00000120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Максимальный балл – 25.</w:t>
      </w:r>
    </w:p>
    <w:p w:rsidR="00000000" w:rsidDel="00000000" w:rsidP="00000000" w:rsidRDefault="00000000" w:rsidRPr="00000000" w14:paraId="00000121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выборе</w:t>
      </w:r>
      <w:r w:rsidDel="00000000" w:rsidR="00000000" w:rsidRPr="00000000">
        <w:rPr>
          <w:sz w:val="28"/>
          <w:szCs w:val="28"/>
          <w:rtl w:val="0"/>
        </w:rPr>
        <w:t xml:space="preserve"> темы исходите из того, что Вы:</w:t>
      </w:r>
    </w:p>
    <w:p w:rsidR="00000000" w:rsidDel="00000000" w:rsidP="00000000" w:rsidRDefault="00000000" w:rsidRPr="00000000" w14:paraId="00000122">
      <w:pPr>
        <w:ind w:firstLine="709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1)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:rsidR="00000000" w:rsidDel="00000000" w:rsidP="00000000" w:rsidRDefault="00000000" w:rsidRPr="00000000" w14:paraId="00000123">
      <w:pPr>
        <w:ind w:firstLine="709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000000" w:rsidDel="00000000" w:rsidP="00000000" w:rsidRDefault="00000000" w:rsidRPr="00000000" w14:paraId="00000124">
      <w:pPr>
        <w:ind w:firstLine="709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3) располагаете конкретными знаниями (факты, статистические данные, примеры) по данной теме;</w:t>
      </w:r>
    </w:p>
    <w:p w:rsidR="00000000" w:rsidDel="00000000" w:rsidP="00000000" w:rsidRDefault="00000000" w:rsidRPr="00000000" w14:paraId="00000125">
      <w:pPr>
        <w:ind w:firstLine="709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4) владеете терминами, необходимыми для грамотного изложения своей точки</w:t>
      </w:r>
    </w:p>
    <w:p w:rsidR="00000000" w:rsidDel="00000000" w:rsidP="00000000" w:rsidRDefault="00000000" w:rsidRPr="00000000" w14:paraId="00000126">
      <w:pPr>
        <w:ind w:firstLine="709"/>
        <w:jc w:val="both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зрения.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127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написании</w:t>
      </w:r>
      <w:r w:rsidDel="00000000" w:rsidR="00000000" w:rsidRPr="00000000">
        <w:rPr>
          <w:sz w:val="28"/>
          <w:szCs w:val="28"/>
          <w:rtl w:val="0"/>
        </w:rPr>
        <w:t xml:space="preserve"> исторического эссе вы </w:t>
      </w:r>
      <w:r w:rsidDel="00000000" w:rsidR="00000000" w:rsidRPr="00000000">
        <w:rPr>
          <w:b w:val="1"/>
          <w:sz w:val="28"/>
          <w:szCs w:val="28"/>
          <w:rtl w:val="0"/>
        </w:rPr>
        <w:t xml:space="preserve">должны учитывать</w:t>
      </w:r>
      <w:r w:rsidDel="00000000" w:rsidR="00000000" w:rsidRPr="00000000">
        <w:rPr>
          <w:sz w:val="28"/>
          <w:szCs w:val="28"/>
          <w:rtl w:val="0"/>
        </w:rPr>
        <w:t xml:space="preserve">, что жюри при проверке работ будет руководствоваться следующими </w:t>
      </w:r>
      <w:r w:rsidDel="00000000" w:rsidR="00000000" w:rsidRPr="00000000">
        <w:rPr>
          <w:b w:val="1"/>
          <w:sz w:val="28"/>
          <w:szCs w:val="28"/>
          <w:rtl w:val="0"/>
        </w:rPr>
        <w:t xml:space="preserve">критериями</w:t>
      </w:r>
      <w:r w:rsidDel="00000000" w:rsidR="00000000" w:rsidRPr="00000000">
        <w:rPr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128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</w:t>
      </w:r>
      <w:r w:rsidDel="00000000" w:rsidR="00000000" w:rsidRPr="00000000">
        <w:rPr>
          <w:b w:val="1"/>
          <w:sz w:val="28"/>
          <w:szCs w:val="28"/>
          <w:rtl w:val="0"/>
        </w:rPr>
        <w:t xml:space="preserve">Обоснованность выбора темы</w:t>
      </w:r>
      <w:r w:rsidDel="00000000" w:rsidR="00000000" w:rsidRPr="00000000">
        <w:rPr>
          <w:sz w:val="28"/>
          <w:szCs w:val="28"/>
          <w:rtl w:val="0"/>
        </w:rPr>
        <w:t xml:space="preserve"> (объяснение выбора темы, её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проблематики и задач</w:t>
      </w:r>
      <w:r w:rsidDel="00000000" w:rsidR="00000000" w:rsidRPr="00000000">
        <w:rPr>
          <w:sz w:val="28"/>
          <w:szCs w:val="28"/>
          <w:rtl w:val="0"/>
        </w:rPr>
        <w:t xml:space="preserve">, которые ставит перед собой в своей работе участник). Оценивается вводная часть к работе - не более </w:t>
      </w:r>
      <w:r w:rsidDel="00000000" w:rsidR="00000000" w:rsidRPr="00000000">
        <w:rPr>
          <w:b w:val="1"/>
          <w:sz w:val="28"/>
          <w:szCs w:val="28"/>
          <w:rtl w:val="0"/>
        </w:rPr>
        <w:t xml:space="preserve">5 баллов</w:t>
      </w:r>
      <w:r w:rsidDel="00000000" w:rsidR="00000000" w:rsidRPr="00000000">
        <w:rPr>
          <w:sz w:val="28"/>
          <w:szCs w:val="28"/>
          <w:rtl w:val="0"/>
        </w:rPr>
        <w:t xml:space="preserve">. Требуется внятное оригинальное объяснение, демонстрирующее заинтересованность в теме (2 балла), и четкая постановка проблемы темы и задач работы, исходя из понимания смысла высказывания (должно быть сформулировано 3-4 задачи) (3 балла).</w:t>
      </w:r>
    </w:p>
    <w:p w:rsidR="00000000" w:rsidDel="00000000" w:rsidP="00000000" w:rsidRDefault="00000000" w:rsidRPr="00000000" w14:paraId="00000129">
      <w:pPr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Оценка основной части к работе (макс. 15 баллов):</w:t>
      </w:r>
    </w:p>
    <w:p w:rsidR="00000000" w:rsidDel="00000000" w:rsidP="00000000" w:rsidRDefault="00000000" w:rsidRPr="00000000" w14:paraId="0000012A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 оценке каждой из выделенных задач учитываются:</w:t>
      </w:r>
    </w:p>
    <w:p w:rsidR="00000000" w:rsidDel="00000000" w:rsidP="00000000" w:rsidRDefault="00000000" w:rsidRPr="00000000" w14:paraId="0000012B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1) </w:t>
      </w:r>
      <w:r w:rsidDel="00000000" w:rsidR="00000000" w:rsidRPr="00000000">
        <w:rPr>
          <w:b w:val="1"/>
          <w:sz w:val="28"/>
          <w:szCs w:val="28"/>
          <w:rtl w:val="0"/>
        </w:rPr>
        <w:t xml:space="preserve">грамотность</w:t>
      </w:r>
      <w:r w:rsidDel="00000000" w:rsidR="00000000" w:rsidRPr="00000000">
        <w:rPr>
          <w:sz w:val="28"/>
          <w:szCs w:val="28"/>
          <w:rtl w:val="0"/>
        </w:rPr>
        <w:t xml:space="preserve"> использования исторических фактов и терминов (3 балла);</w:t>
      </w:r>
    </w:p>
    <w:p w:rsidR="00000000" w:rsidDel="00000000" w:rsidP="00000000" w:rsidRDefault="00000000" w:rsidRPr="00000000" w14:paraId="0000012C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2) </w:t>
      </w:r>
      <w:r w:rsidDel="00000000" w:rsidR="00000000" w:rsidRPr="00000000">
        <w:rPr>
          <w:b w:val="1"/>
          <w:sz w:val="28"/>
          <w:szCs w:val="28"/>
          <w:rtl w:val="0"/>
        </w:rPr>
        <w:t xml:space="preserve">аргументированность</w:t>
      </w:r>
      <w:r w:rsidDel="00000000" w:rsidR="00000000" w:rsidRPr="00000000">
        <w:rPr>
          <w:sz w:val="28"/>
          <w:szCs w:val="28"/>
          <w:rtl w:val="0"/>
        </w:rPr>
        <w:t xml:space="preserve"> авторской позиции (3 балла).</w:t>
      </w:r>
    </w:p>
    <w:p w:rsidR="00000000" w:rsidDel="00000000" w:rsidP="00000000" w:rsidRDefault="00000000" w:rsidRPr="00000000" w14:paraId="0000012D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3) </w:t>
      </w:r>
      <w:r w:rsidDel="00000000" w:rsidR="00000000" w:rsidRPr="00000000">
        <w:rPr>
          <w:b w:val="1"/>
          <w:sz w:val="28"/>
          <w:szCs w:val="28"/>
          <w:rtl w:val="0"/>
        </w:rPr>
        <w:t xml:space="preserve">творческий характер</w:t>
      </w:r>
      <w:r w:rsidDel="00000000" w:rsidR="00000000" w:rsidRPr="00000000">
        <w:rPr>
          <w:sz w:val="28"/>
          <w:szCs w:val="28"/>
          <w:rtl w:val="0"/>
        </w:rP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(3 балла). </w:t>
      </w:r>
    </w:p>
    <w:p w:rsidR="00000000" w:rsidDel="00000000" w:rsidP="00000000" w:rsidRDefault="00000000" w:rsidRPr="00000000" w14:paraId="0000012E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4) Работа написана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хорошим</w:t>
      </w:r>
      <w:r w:rsidDel="00000000" w:rsidR="00000000" w:rsidRPr="00000000">
        <w:rPr>
          <w:sz w:val="28"/>
          <w:szCs w:val="28"/>
          <w:rtl w:val="0"/>
        </w:rPr>
        <w:t xml:space="preserve"> литературным </w:t>
      </w:r>
      <w:r w:rsidDel="00000000" w:rsidR="00000000" w:rsidRPr="00000000">
        <w:rPr>
          <w:b w:val="1"/>
          <w:sz w:val="28"/>
          <w:szCs w:val="28"/>
          <w:rtl w:val="0"/>
        </w:rPr>
        <w:t xml:space="preserve">языком</w:t>
      </w:r>
      <w:r w:rsidDel="00000000" w:rsidR="00000000" w:rsidRPr="00000000">
        <w:rPr>
          <w:sz w:val="28"/>
          <w:szCs w:val="28"/>
          <w:rtl w:val="0"/>
        </w:rPr>
        <w:t xml:space="preserve"> с учетом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всех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жанровых особенностей эссе </w:t>
      </w:r>
      <w:r w:rsidDel="00000000" w:rsidR="00000000" w:rsidRPr="00000000">
        <w:rPr>
          <w:sz w:val="28"/>
          <w:szCs w:val="28"/>
          <w:rtl w:val="0"/>
        </w:rPr>
        <w:t xml:space="preserve">(3 балла).</w:t>
      </w:r>
    </w:p>
    <w:p w:rsidR="00000000" w:rsidDel="00000000" w:rsidP="00000000" w:rsidRDefault="00000000" w:rsidRPr="00000000" w14:paraId="0000012F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5) знание различных точек зрения по избранной теме (3 балла).</w:t>
      </w:r>
    </w:p>
    <w:p w:rsidR="00000000" w:rsidDel="00000000" w:rsidP="00000000" w:rsidRDefault="00000000" w:rsidRPr="00000000" w14:paraId="00000130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</w:t>
      </w:r>
      <w:r w:rsidDel="00000000" w:rsidR="00000000" w:rsidRPr="00000000">
        <w:rPr>
          <w:sz w:val="28"/>
          <w:szCs w:val="28"/>
          <w:rtl w:val="0"/>
        </w:rPr>
        <w:t xml:space="preserve"> Умение автора делать </w:t>
      </w:r>
      <w:r w:rsidDel="00000000" w:rsidR="00000000" w:rsidRPr="00000000">
        <w:rPr>
          <w:b w:val="1"/>
          <w:sz w:val="28"/>
          <w:szCs w:val="28"/>
          <w:rtl w:val="0"/>
        </w:rPr>
        <w:t xml:space="preserve">конкретные выводы</w:t>
      </w:r>
      <w:r w:rsidDel="00000000" w:rsidR="00000000" w:rsidRPr="00000000">
        <w:rPr>
          <w:sz w:val="28"/>
          <w:szCs w:val="28"/>
          <w:rtl w:val="0"/>
        </w:rPr>
        <w:t xml:space="preserve"> по сути своей позиции, исходя из смысла высказывания и задач, сформулированных во введении. Оценивается заключение к работе – не более </w:t>
      </w:r>
      <w:r w:rsidDel="00000000" w:rsidR="00000000" w:rsidRPr="00000000">
        <w:rPr>
          <w:b w:val="1"/>
          <w:sz w:val="28"/>
          <w:szCs w:val="28"/>
          <w:rtl w:val="0"/>
        </w:rPr>
        <w:t xml:space="preserve">5 баллов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131">
      <w:pPr>
        <w:widowControl w:val="0"/>
        <w:spacing w:before="9" w:lineRule="auto"/>
        <w:ind w:firstLine="426"/>
        <w:rPr>
          <w:b w:val="1"/>
          <w:i w:val="1"/>
          <w:color w:val="000000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u w:val="single"/>
          <w:rtl w:val="0"/>
        </w:rPr>
        <w:t xml:space="preserve">ПРИМЕРНЫЕ формулировки проблем и задач ниже</w:t>
      </w:r>
    </w:p>
    <w:p w:rsidR="00000000" w:rsidDel="00000000" w:rsidP="00000000" w:rsidRDefault="00000000" w:rsidRPr="00000000" w14:paraId="00000132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“Олег и Ольга соединены в предании одним характером: оба представляются нарядниками земли, мудрыми, вещими; Игорь между ними является воином неотважным, князем недеятельным, вождем дружины корыстолюбивым”.(С. М. Соловьев).</w:t>
      </w:r>
    </w:p>
    <w:p w:rsidR="00000000" w:rsidDel="00000000" w:rsidP="00000000" w:rsidRDefault="00000000" w:rsidRPr="00000000" w14:paraId="00000133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характера политических курсов русских князей в конце IX - начале X века</w:t>
      </w:r>
    </w:p>
    <w:p w:rsidR="00000000" w:rsidDel="00000000" w:rsidP="00000000" w:rsidRDefault="00000000" w:rsidRPr="00000000" w14:paraId="00000134">
      <w:pPr>
        <w:numPr>
          <w:ilvl w:val="0"/>
          <w:numId w:val="5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Определить характер правления Олега (Вещего)</w:t>
      </w:r>
    </w:p>
    <w:p w:rsidR="00000000" w:rsidDel="00000000" w:rsidP="00000000" w:rsidRDefault="00000000" w:rsidRPr="00000000" w14:paraId="00000135">
      <w:pPr>
        <w:numPr>
          <w:ilvl w:val="0"/>
          <w:numId w:val="5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Определить характер правления княгини Ольги</w:t>
      </w:r>
    </w:p>
    <w:p w:rsidR="00000000" w:rsidDel="00000000" w:rsidP="00000000" w:rsidRDefault="00000000" w:rsidRPr="00000000" w14:paraId="00000136">
      <w:pPr>
        <w:numPr>
          <w:ilvl w:val="0"/>
          <w:numId w:val="5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Сравнить особенности политики Олега и Ольги с деятельностью Игоря</w:t>
      </w:r>
    </w:p>
    <w:p w:rsidR="00000000" w:rsidDel="00000000" w:rsidP="00000000" w:rsidRDefault="00000000" w:rsidRPr="00000000" w14:paraId="00000137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“XII век в русской истории был отмечен не только феодальным дроблением, но и настойчивыми попытками сохранять единство Руси в новых условиях. Политика Владимира Мономаха с этой точки зрения…стремилась «оздоровить» сложившуюся ситуацию”. (Д.С. Лихачев)</w:t>
      </w:r>
    </w:p>
    <w:p w:rsidR="00000000" w:rsidDel="00000000" w:rsidP="00000000" w:rsidRDefault="00000000" w:rsidRPr="00000000" w14:paraId="00000138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характера внутриполитического развития русских земель в XII веке</w:t>
      </w:r>
    </w:p>
    <w:p w:rsidR="00000000" w:rsidDel="00000000" w:rsidP="00000000" w:rsidRDefault="00000000" w:rsidRPr="00000000" w14:paraId="00000139">
      <w:pPr>
        <w:numPr>
          <w:ilvl w:val="0"/>
          <w:numId w:val="10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Охарактеризовать сложившуюся к XII веку внутриполитическую ситуацию на Руси</w:t>
      </w:r>
    </w:p>
    <w:p w:rsidR="00000000" w:rsidDel="00000000" w:rsidP="00000000" w:rsidRDefault="00000000" w:rsidRPr="00000000" w14:paraId="0000013A">
      <w:pPr>
        <w:numPr>
          <w:ilvl w:val="0"/>
          <w:numId w:val="10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Определить роль Владимира Мономаха в сохранении единства русских земель</w:t>
      </w:r>
    </w:p>
    <w:p w:rsidR="00000000" w:rsidDel="00000000" w:rsidP="00000000" w:rsidRDefault="00000000" w:rsidRPr="00000000" w14:paraId="0000013B">
      <w:pPr>
        <w:numPr>
          <w:ilvl w:val="0"/>
          <w:numId w:val="10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Дать характеристику политике других князей в XII веке на предмет сохранения единства Руси</w:t>
      </w:r>
    </w:p>
    <w:p w:rsidR="00000000" w:rsidDel="00000000" w:rsidP="00000000" w:rsidRDefault="00000000" w:rsidRPr="00000000" w14:paraId="0000013C">
      <w:pPr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“Во внутренней политике основной целью Ивана III было укрепление Российского государства. (Примечательно, что и само название «Россия» входит в употребление со времен Ивана III.) Наилучшей его формой он считал монархию.  Монархия Ивана Великого … была, так сказать, «наброском монархии», ее эмбрионом. В ней было много и от «удельного строя» предшествующего периода, и от жестокой, но внутренне хрупкой восточной деспотии в духе Золотой Орды”. (Н.С. Борисов)</w:t>
      </w:r>
    </w:p>
    <w:p w:rsidR="00000000" w:rsidDel="00000000" w:rsidP="00000000" w:rsidRDefault="00000000" w:rsidRPr="00000000" w14:paraId="0000013E">
      <w:pPr>
        <w:ind w:left="720" w:firstLine="0"/>
        <w:jc w:val="both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факторов, повлиявших на формирование Московского государства при Иване III / особенностей формирования монархического строя в Московском государстве при Иване III</w:t>
      </w:r>
    </w:p>
    <w:p w:rsidR="00000000" w:rsidDel="00000000" w:rsidP="00000000" w:rsidRDefault="00000000" w:rsidRPr="00000000" w14:paraId="0000013F">
      <w:pPr>
        <w:numPr>
          <w:ilvl w:val="0"/>
          <w:numId w:val="11"/>
        </w:numPr>
        <w:ind w:left="1440" w:hanging="360"/>
        <w:jc w:val="both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Определить цель Ивана III во внутренней политике</w:t>
      </w:r>
    </w:p>
    <w:p w:rsidR="00000000" w:rsidDel="00000000" w:rsidP="00000000" w:rsidRDefault="00000000" w:rsidRPr="00000000" w14:paraId="00000140">
      <w:pPr>
        <w:numPr>
          <w:ilvl w:val="0"/>
          <w:numId w:val="11"/>
        </w:numPr>
        <w:ind w:left="1440" w:hanging="360"/>
        <w:jc w:val="both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Изучить влияние особенностей устройства русских земель в удельный период на внутреннюю политику Ивана III</w:t>
      </w:r>
    </w:p>
    <w:p w:rsidR="00000000" w:rsidDel="00000000" w:rsidP="00000000" w:rsidRDefault="00000000" w:rsidRPr="00000000" w14:paraId="00000141">
      <w:pPr>
        <w:numPr>
          <w:ilvl w:val="0"/>
          <w:numId w:val="11"/>
        </w:numPr>
        <w:ind w:left="1440" w:hanging="360"/>
        <w:jc w:val="both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Рассмотреть специфику системы власти в Золотой Орде как фактор, повлиявший на формирование Московского государства при Иване III</w:t>
      </w:r>
    </w:p>
    <w:p w:rsidR="00000000" w:rsidDel="00000000" w:rsidP="00000000" w:rsidRDefault="00000000" w:rsidRPr="00000000" w14:paraId="00000142">
      <w:pPr>
        <w:numPr>
          <w:ilvl w:val="0"/>
          <w:numId w:val="11"/>
        </w:numPr>
        <w:ind w:left="1440" w:hanging="360"/>
        <w:jc w:val="both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Выявить другие факторы, повлиявшие на становление Московской Руси как государства при Иване III</w:t>
      </w:r>
    </w:p>
    <w:p w:rsidR="00000000" w:rsidDel="00000000" w:rsidP="00000000" w:rsidRDefault="00000000" w:rsidRPr="00000000" w14:paraId="00000143">
      <w:pPr>
        <w:numPr>
          <w:ilvl w:val="0"/>
          <w:numId w:val="11"/>
        </w:numPr>
        <w:ind w:left="1440" w:hanging="360"/>
        <w:jc w:val="both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Определить, когда можно говорить о завершении установления монархической формы правления в Российском государстве.</w:t>
      </w:r>
    </w:p>
    <w:p w:rsidR="00000000" w:rsidDel="00000000" w:rsidP="00000000" w:rsidRDefault="00000000" w:rsidRPr="00000000" w14:paraId="00000144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“Иван Грозный до конца жизни был непоколебимо уверен в том, что «государь государства болши», но он сам своей политикой способствовал дальнейшему отделению государства (и как понятия, и как аппарата управления) от личности государя. На рубеже XVI-XVII веков Московское государство уже ясно осознавалось как политическая общность и служило основой идентичности для активной части дворянства и горожан”. (М.М. Кром)</w:t>
      </w:r>
    </w:p>
    <w:p w:rsidR="00000000" w:rsidDel="00000000" w:rsidP="00000000" w:rsidRDefault="00000000" w:rsidRPr="00000000" w14:paraId="00000146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влияния политики Ивана Грозного на Московскую государственность</w:t>
      </w:r>
    </w:p>
    <w:p w:rsidR="00000000" w:rsidDel="00000000" w:rsidP="00000000" w:rsidRDefault="00000000" w:rsidRPr="00000000" w14:paraId="00000147">
      <w:pPr>
        <w:numPr>
          <w:ilvl w:val="0"/>
          <w:numId w:val="7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московская государственность до Ивана Грозного</w:t>
      </w:r>
    </w:p>
    <w:p w:rsidR="00000000" w:rsidDel="00000000" w:rsidP="00000000" w:rsidRDefault="00000000" w:rsidRPr="00000000" w14:paraId="00000148">
      <w:pPr>
        <w:numPr>
          <w:ilvl w:val="0"/>
          <w:numId w:val="7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московская государственность при Иване Грозном</w:t>
      </w:r>
    </w:p>
    <w:p w:rsidR="00000000" w:rsidDel="00000000" w:rsidP="00000000" w:rsidRDefault="00000000" w:rsidRPr="00000000" w14:paraId="00000149">
      <w:pPr>
        <w:numPr>
          <w:ilvl w:val="0"/>
          <w:numId w:val="7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последствия такой политики</w:t>
      </w:r>
    </w:p>
    <w:p w:rsidR="00000000" w:rsidDel="00000000" w:rsidP="00000000" w:rsidRDefault="00000000" w:rsidRPr="00000000" w14:paraId="0000014A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“Общественные беспорядки Смутного времени продолжались в течение всей первой половины века и восстановить прежнюю власть удалось лишь в первое десятилетие царствования Алексея Михайловича. Алексей Михайлович созвал собор, подготовивший Уложение, которое отвечало социальным чаяниям различных групп. &lt;...&gt; Помещики и чиновники стали стали партнерами царя во власти, управляя угнетенным местным населением”. (Р. Уортман)</w:t>
      </w:r>
    </w:p>
    <w:p w:rsidR="00000000" w:rsidDel="00000000" w:rsidP="00000000" w:rsidRDefault="00000000" w:rsidRPr="00000000" w14:paraId="0000014B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особенностей выхода России из Смутного времени</w:t>
      </w:r>
    </w:p>
    <w:p w:rsidR="00000000" w:rsidDel="00000000" w:rsidP="00000000" w:rsidRDefault="00000000" w:rsidRPr="00000000" w14:paraId="0000014C">
      <w:pPr>
        <w:numPr>
          <w:ilvl w:val="0"/>
          <w:numId w:val="6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особенности Смутного времени до 1613 года</w:t>
      </w:r>
    </w:p>
    <w:p w:rsidR="00000000" w:rsidDel="00000000" w:rsidP="00000000" w:rsidRDefault="00000000" w:rsidRPr="00000000" w14:paraId="0000014D">
      <w:pPr>
        <w:numPr>
          <w:ilvl w:val="0"/>
          <w:numId w:val="6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удалось ли Михаилу Романову восстановить прежнюю власть?</w:t>
      </w:r>
    </w:p>
    <w:p w:rsidR="00000000" w:rsidDel="00000000" w:rsidP="00000000" w:rsidRDefault="00000000" w:rsidRPr="00000000" w14:paraId="0000014E">
      <w:pPr>
        <w:numPr>
          <w:ilvl w:val="0"/>
          <w:numId w:val="6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как Алексей Михайлович восстановил порядок?</w:t>
      </w:r>
    </w:p>
    <w:p w:rsidR="00000000" w:rsidDel="00000000" w:rsidP="00000000" w:rsidRDefault="00000000" w:rsidRPr="00000000" w14:paraId="0000014F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““Россия есть европейская держава”, - объявила Екатерина в своем “Наказе”; это было не просто констатацией географического факта, но программным политическим заявлением, в основе которого лежало “открытие” России веком Просвещения. &lt;...&gt; С географической точки зрения екатерининский “Наказ” отмечал, что “Российская империя простирается на 32 градуса широты и 165 градусов долготы”, подтверждая тем самым, что столь обширная держава нуждается в абсолютном монархе”. (Л. Вульф)</w:t>
      </w:r>
    </w:p>
    <w:p w:rsidR="00000000" w:rsidDel="00000000" w:rsidP="00000000" w:rsidRDefault="00000000" w:rsidRPr="00000000" w14:paraId="00000150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противоречивости процесса европеизации Российской империи при Екатерине 2</w:t>
      </w:r>
    </w:p>
    <w:p w:rsidR="00000000" w:rsidDel="00000000" w:rsidP="00000000" w:rsidRDefault="00000000" w:rsidRPr="00000000" w14:paraId="00000151">
      <w:pPr>
        <w:numPr>
          <w:ilvl w:val="0"/>
          <w:numId w:val="1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была ли Россия европейской державой до Екатерины 2?</w:t>
      </w:r>
    </w:p>
    <w:p w:rsidR="00000000" w:rsidDel="00000000" w:rsidP="00000000" w:rsidRDefault="00000000" w:rsidRPr="00000000" w14:paraId="00000152">
      <w:pPr>
        <w:numPr>
          <w:ilvl w:val="0"/>
          <w:numId w:val="1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как Екатерина 2 адаптировала идеи Просвещения под российский контекст?</w:t>
      </w:r>
    </w:p>
    <w:p w:rsidR="00000000" w:rsidDel="00000000" w:rsidP="00000000" w:rsidRDefault="00000000" w:rsidRPr="00000000" w14:paraId="00000153">
      <w:pPr>
        <w:numPr>
          <w:ilvl w:val="0"/>
          <w:numId w:val="1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последствия такой политики</w:t>
      </w:r>
    </w:p>
    <w:p w:rsidR="00000000" w:rsidDel="00000000" w:rsidP="00000000" w:rsidRDefault="00000000" w:rsidRPr="00000000" w14:paraId="00000154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“Стремление к “истинной монархии”, основанной на законности, чем был озабочен Александр I, потребовало создания легальных механизмов функционирования верхового управления. &lt;...&gt; Зависимость монарха от советников и помощников была не только понимаема, но и осознаваема как угроза реального ограничения самодержавной власти”. (А.В. Ремнев)</w:t>
      </w:r>
    </w:p>
    <w:p w:rsidR="00000000" w:rsidDel="00000000" w:rsidP="00000000" w:rsidRDefault="00000000" w:rsidRPr="00000000" w14:paraId="00000155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способности самодержавия существовать в легальных формах на рубеже 18-19-х веков</w:t>
      </w:r>
    </w:p>
    <w:p w:rsidR="00000000" w:rsidDel="00000000" w:rsidP="00000000" w:rsidRDefault="00000000" w:rsidRPr="00000000" w14:paraId="00000156">
      <w:pPr>
        <w:numPr>
          <w:ilvl w:val="0"/>
          <w:numId w:val="2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легальные механизмы функционирования верховного управления до Александра 1.</w:t>
      </w:r>
    </w:p>
    <w:p w:rsidR="00000000" w:rsidDel="00000000" w:rsidP="00000000" w:rsidRDefault="00000000" w:rsidRPr="00000000" w14:paraId="00000157">
      <w:pPr>
        <w:numPr>
          <w:ilvl w:val="0"/>
          <w:numId w:val="2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“стремление к истинной монархии” Александра 1 до 1812 года.</w:t>
      </w:r>
    </w:p>
    <w:p w:rsidR="00000000" w:rsidDel="00000000" w:rsidP="00000000" w:rsidRDefault="00000000" w:rsidRPr="00000000" w14:paraId="00000158">
      <w:pPr>
        <w:numPr>
          <w:ilvl w:val="0"/>
          <w:numId w:val="2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“стремление к истинной монархии” Александра 1 после 1812 года.</w:t>
      </w:r>
    </w:p>
    <w:p w:rsidR="00000000" w:rsidDel="00000000" w:rsidP="00000000" w:rsidRDefault="00000000" w:rsidRPr="00000000" w14:paraId="00000159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“Итак, к 1855 г. назрели реформы, для которых теперь имелось образованное общество, подготовленные кадры и новый царь, твердо намеренный — по крайней мере, в то время — их осуществлять. Но Уваров прожил при новом царствовании всего полгода, так и не узнав, что в преобразованиях «царя-реформатора» Александра II есть и его доля”. (Ц.Х. Виттекер)</w:t>
      </w:r>
    </w:p>
    <w:p w:rsidR="00000000" w:rsidDel="00000000" w:rsidP="00000000" w:rsidRDefault="00000000" w:rsidRPr="00000000" w14:paraId="0000015A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влияния правления Николая 1 на Великие реформы</w:t>
      </w:r>
    </w:p>
    <w:p w:rsidR="00000000" w:rsidDel="00000000" w:rsidP="00000000" w:rsidRDefault="00000000" w:rsidRPr="00000000" w14:paraId="0000015B">
      <w:pPr>
        <w:numPr>
          <w:ilvl w:val="0"/>
          <w:numId w:val="4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как Николай 1 готовил Россию к реформам?</w:t>
      </w:r>
    </w:p>
    <w:p w:rsidR="00000000" w:rsidDel="00000000" w:rsidP="00000000" w:rsidRDefault="00000000" w:rsidRPr="00000000" w14:paraId="0000015C">
      <w:pPr>
        <w:numPr>
          <w:ilvl w:val="0"/>
          <w:numId w:val="4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влияние Крымской войны на готовность общества и царя к реформам</w:t>
      </w:r>
    </w:p>
    <w:p w:rsidR="00000000" w:rsidDel="00000000" w:rsidP="00000000" w:rsidRDefault="00000000" w:rsidRPr="00000000" w14:paraId="0000015D">
      <w:pPr>
        <w:numPr>
          <w:ilvl w:val="0"/>
          <w:numId w:val="4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насколько менялся реформаторский курс Александра 2</w:t>
      </w:r>
    </w:p>
    <w:p w:rsidR="00000000" w:rsidDel="00000000" w:rsidP="00000000" w:rsidRDefault="00000000" w:rsidRPr="00000000" w14:paraId="0000015E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“Важнейшим направлением внутренней политики Александра III было восстановление подорванного реформами 1860-ых — 1870-ых годов сословного строя и укрепление позиций дворянства (которое в значительной мере разорялось и деградировало). Центральной идеей императора было восстановление экономического и политического преобладания дворянства и фактическое возвращение к временам крепостного права (пусть и в неявном виде)” (П.В. Рябов)</w:t>
      </w:r>
    </w:p>
    <w:p w:rsidR="00000000" w:rsidDel="00000000" w:rsidP="00000000" w:rsidRDefault="00000000" w:rsidRPr="00000000" w14:paraId="0000015F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особенностей контрреформ Александра 3</w:t>
      </w:r>
    </w:p>
    <w:p w:rsidR="00000000" w:rsidDel="00000000" w:rsidP="00000000" w:rsidRDefault="00000000" w:rsidRPr="00000000" w14:paraId="00000160">
      <w:pPr>
        <w:numPr>
          <w:ilvl w:val="0"/>
          <w:numId w:val="8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состояние сословного строя до реформ 1860-70-ых</w:t>
      </w:r>
    </w:p>
    <w:p w:rsidR="00000000" w:rsidDel="00000000" w:rsidP="00000000" w:rsidRDefault="00000000" w:rsidRPr="00000000" w14:paraId="00000161">
      <w:pPr>
        <w:numPr>
          <w:ilvl w:val="0"/>
          <w:numId w:val="8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как Александр 2 изменил сословный строй РИ?</w:t>
      </w:r>
    </w:p>
    <w:p w:rsidR="00000000" w:rsidDel="00000000" w:rsidP="00000000" w:rsidRDefault="00000000" w:rsidRPr="00000000" w14:paraId="00000162">
      <w:pPr>
        <w:numPr>
          <w:ilvl w:val="0"/>
          <w:numId w:val="8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оценить эффективность восстановления сословного строя реформами Александра 3</w:t>
      </w:r>
    </w:p>
    <w:p w:rsidR="00000000" w:rsidDel="00000000" w:rsidP="00000000" w:rsidRDefault="00000000" w:rsidRPr="00000000" w14:paraId="00000163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“Изучая русскую либеральную оппозицию начала XX. в., необходимо принимать в расчет глубокий разрыв между ее теоретическими представлениями, программными положениями и заявлениями с одной стороны и непосредственными политическими поступками - с другой. Этот вольный и невольный разрыв был тем более силен в кризисной “пограничной” ситуации периода Первой мировой войны &lt;...&gt;”. (Ф.А. Гайда)</w:t>
      </w:r>
    </w:p>
    <w:p w:rsidR="00000000" w:rsidDel="00000000" w:rsidP="00000000" w:rsidRDefault="00000000" w:rsidRPr="00000000" w14:paraId="00000164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последовательности политического курса русской либеральной оппозиции начала 20 в.</w:t>
      </w:r>
    </w:p>
    <w:p w:rsidR="00000000" w:rsidDel="00000000" w:rsidP="00000000" w:rsidRDefault="00000000" w:rsidRPr="00000000" w14:paraId="00000165">
      <w:pPr>
        <w:numPr>
          <w:ilvl w:val="0"/>
          <w:numId w:val="9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выявить характерные черты теоретических представлений русской либеральной оппозиции начала 20 в.</w:t>
      </w:r>
    </w:p>
    <w:p w:rsidR="00000000" w:rsidDel="00000000" w:rsidP="00000000" w:rsidRDefault="00000000" w:rsidRPr="00000000" w14:paraId="00000166">
      <w:pPr>
        <w:numPr>
          <w:ilvl w:val="0"/>
          <w:numId w:val="9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сопоставить данные черты с политическими поступками до ПМВ</w:t>
      </w:r>
    </w:p>
    <w:p w:rsidR="00000000" w:rsidDel="00000000" w:rsidP="00000000" w:rsidRDefault="00000000" w:rsidRPr="00000000" w14:paraId="00000167">
      <w:pPr>
        <w:numPr>
          <w:ilvl w:val="0"/>
          <w:numId w:val="9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проследить влияние ПМВ на политические поступки русской либеральной оппозиции</w:t>
      </w:r>
    </w:p>
    <w:p w:rsidR="00000000" w:rsidDel="00000000" w:rsidP="00000000" w:rsidRDefault="00000000" w:rsidRPr="00000000" w14:paraId="00000168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“Все эти провалы явились следствием неосуществившихся надежд захватить Сталинград. Первоначально запланированные там вспомогательные операции постепенно переросли в главный удар, что отвлекло резервы сухопутных войск и военно-воздушных сил, предназначенные для выполнения основной задачи. Это в конечном счете бесцельно истощило силы Германии. По иронии судьбы на первом этапе немцы поплатились за то, что они придерживались канонов ортодоксальной стратегии, а в последующем — за то, что пренебрегли ими. Первоначально задуманное объединение усилий переросло в роковое их распыление”. (Б.Г. Лиддел Гарт)</w:t>
      </w:r>
    </w:p>
    <w:p w:rsidR="00000000" w:rsidDel="00000000" w:rsidP="00000000" w:rsidRDefault="00000000" w:rsidRPr="00000000" w14:paraId="00000169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влияния различных факторов на поражение Германии под Сталинградом</w:t>
      </w:r>
    </w:p>
    <w:p w:rsidR="00000000" w:rsidDel="00000000" w:rsidP="00000000" w:rsidRDefault="00000000" w:rsidRPr="00000000" w14:paraId="0000016A">
      <w:pPr>
        <w:numPr>
          <w:ilvl w:val="0"/>
          <w:numId w:val="13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с чем были связаны надежды захватить Сталинград?</w:t>
      </w:r>
    </w:p>
    <w:p w:rsidR="00000000" w:rsidDel="00000000" w:rsidP="00000000" w:rsidRDefault="00000000" w:rsidRPr="00000000" w14:paraId="0000016B">
      <w:pPr>
        <w:numPr>
          <w:ilvl w:val="0"/>
          <w:numId w:val="13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ортодоксальная стратегия на первом этапе</w:t>
      </w:r>
    </w:p>
    <w:p w:rsidR="00000000" w:rsidDel="00000000" w:rsidP="00000000" w:rsidRDefault="00000000" w:rsidRPr="00000000" w14:paraId="0000016C">
      <w:pPr>
        <w:numPr>
          <w:ilvl w:val="0"/>
          <w:numId w:val="13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роковое распыление сил на втором этапе</w:t>
      </w:r>
    </w:p>
    <w:p w:rsidR="00000000" w:rsidDel="00000000" w:rsidP="00000000" w:rsidRDefault="00000000" w:rsidRPr="00000000" w14:paraId="0000016D">
      <w:pPr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“Утверждение, что последствия форсированной индустриализации и насильственной коллективизации для сферы торговли и потребления были хотя и тяжелыми, но кратковременными и что преобразования 30-х годов стали залогом обеспеченной жизни послевоенных поколений, является еще одним мифом, которым потчевали советских людей. В результате огосударствления и централизации экономики в СССР был создан тип хозяйства, который определил низкий материальный уровень жизни общества на все годы существования советской власти”. (Е.А. Осокина)</w:t>
      </w:r>
    </w:p>
    <w:p w:rsidR="00000000" w:rsidDel="00000000" w:rsidP="00000000" w:rsidRDefault="00000000" w:rsidRPr="00000000" w14:paraId="0000016E">
      <w:pPr>
        <w:ind w:left="720" w:firstLine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проблема влияния индустриализации и коллективизации 30-х на дальнейший уровень жизни советского общества</w:t>
      </w:r>
    </w:p>
    <w:p w:rsidR="00000000" w:rsidDel="00000000" w:rsidP="00000000" w:rsidRDefault="00000000" w:rsidRPr="00000000" w14:paraId="0000016F">
      <w:pPr>
        <w:numPr>
          <w:ilvl w:val="0"/>
          <w:numId w:val="12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уровень жизни до индустриализации и коллективизации</w:t>
      </w:r>
    </w:p>
    <w:p w:rsidR="00000000" w:rsidDel="00000000" w:rsidP="00000000" w:rsidRDefault="00000000" w:rsidRPr="00000000" w14:paraId="00000170">
      <w:pPr>
        <w:numPr>
          <w:ilvl w:val="0"/>
          <w:numId w:val="12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уровень жизни в довоенном СССР</w:t>
      </w:r>
    </w:p>
    <w:p w:rsidR="00000000" w:rsidDel="00000000" w:rsidP="00000000" w:rsidRDefault="00000000" w:rsidRPr="00000000" w14:paraId="00000171">
      <w:pPr>
        <w:numPr>
          <w:ilvl w:val="0"/>
          <w:numId w:val="12"/>
        </w:numPr>
        <w:ind w:left="1440" w:hanging="360"/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уровень жизни в послевоенном СССР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widowControl w:val="0"/>
        <w:spacing w:before="9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21" w:type="default"/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color w:val="00000a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no-wikidata" w:customStyle="1">
    <w:name w:val="no-wikidata"/>
    <w:qFormat w:val="1"/>
    <w:rsid w:val="00EA624C"/>
  </w:style>
  <w:style w:type="paragraph" w:styleId="1" w:customStyle="1">
    <w:name w:val="Заголовок1"/>
    <w:basedOn w:val="a"/>
    <w:next w:val="a3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 w:val="1"/>
    <w:pPr>
      <w:suppressLineNumbers w:val="1"/>
      <w:spacing w:after="120" w:before="120"/>
    </w:pPr>
    <w:rPr>
      <w:rFonts w:cs="Lucida Sans"/>
      <w:i w:val="1"/>
      <w:iCs w:val="1"/>
    </w:rPr>
  </w:style>
  <w:style w:type="paragraph" w:styleId="a6">
    <w:name w:val="index heading"/>
    <w:basedOn w:val="a"/>
    <w:qFormat w:val="1"/>
    <w:pPr>
      <w:suppressLineNumbers w:val="1"/>
    </w:pPr>
    <w:rPr>
      <w:rFonts w:cs="Lucida Sans"/>
    </w:rPr>
  </w:style>
  <w:style w:type="paragraph" w:styleId="2">
    <w:name w:val="Body Text 2"/>
    <w:basedOn w:val="a"/>
    <w:qFormat w:val="1"/>
    <w:rsid w:val="00CA3D34"/>
    <w:pPr>
      <w:jc w:val="both"/>
    </w:pPr>
    <w:rPr>
      <w:rFonts w:ascii="Garamond" w:cs="Garamond" w:hAnsi="Garamond"/>
      <w:b w:val="1"/>
      <w:bCs w:val="1"/>
      <w:sz w:val="32"/>
      <w:szCs w:val="32"/>
    </w:rPr>
  </w:style>
  <w:style w:type="paragraph" w:styleId="a7" w:customStyle="1">
    <w:name w:val="Содержимое таблицы"/>
    <w:basedOn w:val="a"/>
    <w:qFormat w:val="1"/>
  </w:style>
  <w:style w:type="paragraph" w:styleId="a8" w:customStyle="1">
    <w:name w:val="Заголовок таблицы"/>
    <w:basedOn w:val="a7"/>
    <w:qFormat w:val="1"/>
  </w:style>
  <w:style w:type="table" w:styleId="a9">
    <w:name w:val="Table Grid"/>
    <w:basedOn w:val="a1"/>
    <w:uiPriority w:val="59"/>
    <w:rsid w:val="0055287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Balloon Text"/>
    <w:basedOn w:val="a"/>
    <w:link w:val="ab"/>
    <w:rsid w:val="002729B1"/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link w:val="aa"/>
    <w:rsid w:val="002729B1"/>
    <w:rPr>
      <w:rFonts w:ascii="Tahoma" w:cs="Tahoma" w:hAnsi="Tahoma"/>
      <w:color w:val="00000a"/>
      <w:sz w:val="16"/>
      <w:szCs w:val="16"/>
    </w:rPr>
  </w:style>
  <w:style w:type="character" w:styleId="ac">
    <w:name w:val="Emphasis"/>
    <w:uiPriority w:val="20"/>
    <w:qFormat w:val="1"/>
    <w:rsid w:val="00855B47"/>
    <w:rPr>
      <w:i w:val="1"/>
      <w:iCs w:val="1"/>
    </w:rPr>
  </w:style>
  <w:style w:type="paragraph" w:styleId="ad">
    <w:name w:val="header"/>
    <w:basedOn w:val="a"/>
    <w:link w:val="ae"/>
    <w:uiPriority w:val="99"/>
    <w:unhideWhenUsed w:val="1"/>
    <w:rsid w:val="003866E4"/>
    <w:pPr>
      <w:tabs>
        <w:tab w:val="center" w:pos="4677"/>
        <w:tab w:val="right" w:pos="9355"/>
      </w:tabs>
    </w:pPr>
  </w:style>
  <w:style w:type="character" w:styleId="ae" w:customStyle="1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 w:val="1"/>
    <w:rsid w:val="003866E4"/>
    <w:pPr>
      <w:tabs>
        <w:tab w:val="center" w:pos="4677"/>
        <w:tab w:val="right" w:pos="9355"/>
      </w:tabs>
    </w:pPr>
  </w:style>
  <w:style w:type="character" w:styleId="af0" w:customStyle="1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 w:val="1"/>
    <w:rsid w:val="00EF1FE8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color w:val="auto"/>
      <w:sz w:val="22"/>
      <w:szCs w:val="22"/>
      <w:lang w:eastAsia="en-US"/>
    </w:rPr>
  </w:style>
  <w:style w:type="paragraph" w:styleId="distractor" w:customStyle="1">
    <w:name w:val="distractor"/>
    <w:basedOn w:val="a"/>
    <w:rsid w:val="00EA7837"/>
    <w:pPr>
      <w:spacing w:after="100" w:afterAutospacing="1" w:before="100" w:beforeAutospacing="1"/>
    </w:pPr>
    <w:rPr>
      <w:color w:val="auto"/>
    </w:rPr>
  </w:style>
  <w:style w:type="character" w:styleId="mo" w:customStyle="1">
    <w:name w:val="mo"/>
    <w:basedOn w:val="a0"/>
    <w:rsid w:val="001B13D3"/>
  </w:style>
  <w:style w:type="character" w:styleId="af2">
    <w:name w:val="Hyperlink"/>
    <w:basedOn w:val="a0"/>
    <w:uiPriority w:val="99"/>
    <w:semiHidden w:val="1"/>
    <w:unhideWhenUsed w:val="1"/>
    <w:rsid w:val="004759E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E6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color w:val="auto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E61A8F"/>
    <w:rPr>
      <w:rFonts w:ascii="Courier New" w:cs="Courier New" w:hAnsi="Courier New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3.png"/><Relationship Id="rId11" Type="http://schemas.openxmlformats.org/officeDocument/2006/relationships/fontTable" Target="fontTable.xml"/><Relationship Id="rId10" Type="http://schemas.openxmlformats.org/officeDocument/2006/relationships/settings" Target="settings.xml"/><Relationship Id="rId21" Type="http://schemas.openxmlformats.org/officeDocument/2006/relationships/header" Target="header1.xml"/><Relationship Id="rId13" Type="http://schemas.openxmlformats.org/officeDocument/2006/relationships/styles" Target="styles.xml"/><Relationship Id="rId12" Type="http://schemas.openxmlformats.org/officeDocument/2006/relationships/numbering" Target="numbering.xml"/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4.png"/><Relationship Id="rId9" Type="http://schemas.openxmlformats.org/officeDocument/2006/relationships/theme" Target="theme/theme1.xml"/><Relationship Id="rId15" Type="http://schemas.openxmlformats.org/officeDocument/2006/relationships/image" Target="media/image14.png"/><Relationship Id="rId14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12.png"/><Relationship Id="rId5" Type="http://schemas.openxmlformats.org/officeDocument/2006/relationships/image" Target="media/image5.png"/><Relationship Id="rId19" Type="http://schemas.openxmlformats.org/officeDocument/2006/relationships/image" Target="media/image11.png"/><Relationship Id="rId6" Type="http://schemas.openxmlformats.org/officeDocument/2006/relationships/image" Target="media/image6.png"/><Relationship Id="rId18" Type="http://schemas.openxmlformats.org/officeDocument/2006/relationships/image" Target="media/image9.png"/><Relationship Id="rId7" Type="http://schemas.openxmlformats.org/officeDocument/2006/relationships/image" Target="media/image1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9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u64CNPzW7OF+HO9qN9mrBP9mTw==">AMUW2mXGqSAOzzfLqAlTfEU5MbFt/Y0vf2ob84rhbvdqYm/JnvjzLqCHqZcPYGlAMTIOreEvO7xPnD3zMv2YT3DC13K4j7PKHQ0+iilTLZi6E/xOq0bCzEw=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2021-11-01T16:00:00Z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